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04F7" w14:textId="77777777" w:rsidR="0055023B" w:rsidRDefault="0055023B">
      <w:pPr>
        <w:sectPr w:rsidR="0055023B">
          <w:headerReference w:type="default" r:id="rId7"/>
          <w:pgSz w:w="12240" w:h="15840"/>
          <w:pgMar w:top="1440" w:right="1440" w:bottom="1440" w:left="1440" w:header="720" w:footer="720" w:gutter="0"/>
          <w:cols w:space="720"/>
          <w:docGrid w:linePitch="360"/>
        </w:sectPr>
      </w:pPr>
    </w:p>
    <w:p w14:paraId="2FA10103" w14:textId="51236E9C" w:rsidR="004D3BD6" w:rsidRPr="00E51904" w:rsidRDefault="00D35F00" w:rsidP="004D3BD6">
      <w:pPr>
        <w:spacing w:after="0" w:line="240" w:lineRule="auto"/>
        <w:jc w:val="center"/>
        <w:rPr>
          <w:rFonts w:cstheme="minorHAnsi"/>
          <w:b/>
          <w:bCs/>
          <w:sz w:val="28"/>
          <w:szCs w:val="28"/>
        </w:rPr>
      </w:pPr>
      <w:r>
        <w:rPr>
          <w:rFonts w:cstheme="minorHAnsi"/>
          <w:b/>
          <w:bCs/>
          <w:sz w:val="28"/>
          <w:szCs w:val="28"/>
        </w:rPr>
        <w:t>Duval DEN</w:t>
      </w:r>
    </w:p>
    <w:p w14:paraId="4EB08A9C" w14:textId="1BF88D14" w:rsidR="004D3BD6" w:rsidRPr="002D37AF" w:rsidRDefault="00D35F00" w:rsidP="004D3BD6">
      <w:pPr>
        <w:spacing w:after="0" w:line="240" w:lineRule="auto"/>
        <w:jc w:val="center"/>
        <w:rPr>
          <w:rFonts w:cstheme="minorHAnsi"/>
          <w:sz w:val="24"/>
          <w:szCs w:val="24"/>
        </w:rPr>
      </w:pPr>
      <w:r>
        <w:rPr>
          <w:rFonts w:cstheme="minorHAnsi"/>
          <w:sz w:val="24"/>
          <w:szCs w:val="24"/>
        </w:rPr>
        <w:t>Wednesday, November 30, 2022</w:t>
      </w:r>
    </w:p>
    <w:p w14:paraId="65C25730" w14:textId="6483FD54" w:rsidR="004D3BD6" w:rsidRPr="002D37AF" w:rsidRDefault="000B2D7C" w:rsidP="004D3BD6">
      <w:pPr>
        <w:spacing w:after="0" w:line="240" w:lineRule="auto"/>
        <w:jc w:val="center"/>
        <w:rPr>
          <w:rFonts w:cstheme="minorHAnsi"/>
          <w:sz w:val="24"/>
          <w:szCs w:val="24"/>
        </w:rPr>
      </w:pPr>
      <w:r>
        <w:rPr>
          <w:rFonts w:cstheme="minorHAnsi"/>
          <w:sz w:val="24"/>
          <w:szCs w:val="24"/>
        </w:rPr>
        <w:t>11:</w:t>
      </w:r>
      <w:r w:rsidR="00D35F00">
        <w:rPr>
          <w:rFonts w:cstheme="minorHAnsi"/>
          <w:sz w:val="24"/>
          <w:szCs w:val="24"/>
        </w:rPr>
        <w:t>3</w:t>
      </w:r>
      <w:r>
        <w:rPr>
          <w:rFonts w:cstheme="minorHAnsi"/>
          <w:sz w:val="24"/>
          <w:szCs w:val="24"/>
        </w:rPr>
        <w:t>0 am – 1:</w:t>
      </w:r>
      <w:r w:rsidR="00C66DEA">
        <w:rPr>
          <w:rFonts w:cstheme="minorHAnsi"/>
          <w:sz w:val="24"/>
          <w:szCs w:val="24"/>
        </w:rPr>
        <w:t>0</w:t>
      </w:r>
      <w:r>
        <w:rPr>
          <w:rFonts w:cstheme="minorHAnsi"/>
          <w:sz w:val="24"/>
          <w:szCs w:val="24"/>
        </w:rPr>
        <w:t>0 pm</w:t>
      </w:r>
    </w:p>
    <w:p w14:paraId="6B97C871" w14:textId="63BBF582" w:rsidR="004D3BD6" w:rsidRDefault="00D35F00" w:rsidP="004D3BD6">
      <w:pPr>
        <w:spacing w:after="0" w:line="240" w:lineRule="auto"/>
        <w:jc w:val="center"/>
        <w:rPr>
          <w:rFonts w:cstheme="minorHAnsi"/>
          <w:sz w:val="24"/>
          <w:szCs w:val="24"/>
        </w:rPr>
      </w:pPr>
      <w:r w:rsidRPr="00D35F00">
        <w:rPr>
          <w:rFonts w:cstheme="minorHAnsi"/>
          <w:sz w:val="24"/>
          <w:szCs w:val="24"/>
        </w:rPr>
        <w:t>8647 Baypine Rd, Jacksonville, Florida</w:t>
      </w:r>
    </w:p>
    <w:p w14:paraId="3CC66846" w14:textId="56BD5334" w:rsidR="00D35F00" w:rsidRDefault="00D35F00" w:rsidP="004D3BD6">
      <w:pPr>
        <w:spacing w:after="0" w:line="240" w:lineRule="auto"/>
        <w:jc w:val="center"/>
        <w:rPr>
          <w:rFonts w:cstheme="minorHAnsi"/>
          <w:sz w:val="24"/>
          <w:szCs w:val="24"/>
        </w:rPr>
      </w:pPr>
      <w:r w:rsidRPr="00D35F00">
        <w:rPr>
          <w:rFonts w:cstheme="minorHAnsi"/>
          <w:sz w:val="24"/>
          <w:szCs w:val="24"/>
        </w:rPr>
        <w:t>https://ccafl.adobeconnect.com/duvaldens</w:t>
      </w:r>
    </w:p>
    <w:p w14:paraId="38F1887E" w14:textId="77777777" w:rsidR="004D3BD6" w:rsidRPr="002D37AF" w:rsidRDefault="004D3BD6" w:rsidP="004D3BD6">
      <w:pPr>
        <w:spacing w:after="0" w:line="240" w:lineRule="auto"/>
        <w:jc w:val="center"/>
        <w:rPr>
          <w:rFonts w:cstheme="minorHAnsi"/>
          <w:sz w:val="24"/>
          <w:szCs w:val="24"/>
        </w:rPr>
      </w:pPr>
    </w:p>
    <w:p w14:paraId="250E23EA" w14:textId="77777777" w:rsidR="004D3BD6" w:rsidRPr="00DB016C" w:rsidRDefault="004D3BD6" w:rsidP="004D3BD6">
      <w:r w:rsidRPr="006D1F82">
        <w:rPr>
          <w:b/>
          <w:bCs/>
          <w:sz w:val="24"/>
          <w:szCs w:val="24"/>
        </w:rPr>
        <w:t>Present:</w:t>
      </w:r>
    </w:p>
    <w:tbl>
      <w:tblPr>
        <w:tblStyle w:val="GridTable4-Accent5"/>
        <w:tblW w:w="9412" w:type="dxa"/>
        <w:tblLook w:val="04A0" w:firstRow="1" w:lastRow="0" w:firstColumn="1" w:lastColumn="0" w:noHBand="0" w:noVBand="1"/>
      </w:tblPr>
      <w:tblGrid>
        <w:gridCol w:w="2605"/>
        <w:gridCol w:w="1738"/>
        <w:gridCol w:w="5069"/>
      </w:tblGrid>
      <w:tr w:rsidR="004D3BD6" w14:paraId="25D6EA5A" w14:textId="77777777" w:rsidTr="00D35F0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605" w:type="dxa"/>
          </w:tcPr>
          <w:p w14:paraId="2A848F31" w14:textId="26CA593C" w:rsidR="004D3BD6" w:rsidRPr="007300D0" w:rsidRDefault="00D35F00" w:rsidP="00B71C6B">
            <w:pPr>
              <w:jc w:val="center"/>
              <w:rPr>
                <w:sz w:val="24"/>
                <w:szCs w:val="24"/>
              </w:rPr>
            </w:pPr>
            <w:r>
              <w:rPr>
                <w:sz w:val="24"/>
                <w:szCs w:val="24"/>
              </w:rPr>
              <w:t>Name</w:t>
            </w:r>
          </w:p>
        </w:tc>
        <w:tc>
          <w:tcPr>
            <w:tcW w:w="1738" w:type="dxa"/>
          </w:tcPr>
          <w:p w14:paraId="3A7613B5" w14:textId="21FA9C97" w:rsidR="004D3BD6" w:rsidRPr="007300D0" w:rsidRDefault="00D35F00" w:rsidP="00B71C6B">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Attendance</w:t>
            </w:r>
          </w:p>
        </w:tc>
        <w:tc>
          <w:tcPr>
            <w:tcW w:w="5069" w:type="dxa"/>
          </w:tcPr>
          <w:p w14:paraId="5EDED67A" w14:textId="77777777" w:rsidR="004D3BD6" w:rsidRPr="007300D0" w:rsidRDefault="004D3BD6" w:rsidP="00B71C6B">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Organization</w:t>
            </w:r>
          </w:p>
        </w:tc>
      </w:tr>
      <w:tr w:rsidR="006D257E" w14:paraId="31D539DC" w14:textId="77777777" w:rsidTr="00D35F0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05" w:type="dxa"/>
          </w:tcPr>
          <w:p w14:paraId="6C1CD4C3" w14:textId="093F89DF" w:rsidR="006D257E" w:rsidRDefault="0029711E" w:rsidP="0029711E">
            <w:pPr>
              <w:tabs>
                <w:tab w:val="center" w:pos="1194"/>
              </w:tabs>
              <w:rPr>
                <w:b w:val="0"/>
                <w:bCs w:val="0"/>
              </w:rPr>
            </w:pPr>
            <w:r>
              <w:rPr>
                <w:b w:val="0"/>
                <w:bCs w:val="0"/>
              </w:rPr>
              <w:t>Abigale Bell</w:t>
            </w:r>
          </w:p>
        </w:tc>
        <w:tc>
          <w:tcPr>
            <w:tcW w:w="1738" w:type="dxa"/>
          </w:tcPr>
          <w:p w14:paraId="291B35C7" w14:textId="5F318170" w:rsidR="006D257E" w:rsidRDefault="0029711E"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13EACD5E" w14:textId="3041BF41" w:rsidR="006D257E" w:rsidRDefault="00B34AA5" w:rsidP="00B71C6B">
            <w:pPr>
              <w:cnfStyle w:val="000000100000" w:firstRow="0" w:lastRow="0" w:firstColumn="0" w:lastColumn="0" w:oddVBand="0" w:evenVBand="0" w:oddHBand="1" w:evenHBand="0" w:firstRowFirstColumn="0" w:firstRowLastColumn="0" w:lastRowFirstColumn="0" w:lastRowLastColumn="0"/>
            </w:pPr>
            <w:r w:rsidRPr="00B34AA5">
              <w:t>Project Opioid JAX</w:t>
            </w:r>
          </w:p>
        </w:tc>
      </w:tr>
      <w:tr w:rsidR="004D3BD6" w14:paraId="7004395A" w14:textId="77777777" w:rsidTr="00D35F00">
        <w:trPr>
          <w:trHeight w:val="291"/>
        </w:trPr>
        <w:tc>
          <w:tcPr>
            <w:cnfStyle w:val="001000000000" w:firstRow="0" w:lastRow="0" w:firstColumn="1" w:lastColumn="0" w:oddVBand="0" w:evenVBand="0" w:oddHBand="0" w:evenHBand="0" w:firstRowFirstColumn="0" w:firstRowLastColumn="0" w:lastRowFirstColumn="0" w:lastRowLastColumn="0"/>
            <w:tcW w:w="2605" w:type="dxa"/>
          </w:tcPr>
          <w:p w14:paraId="40E944FA" w14:textId="5F71EE11" w:rsidR="004D3BD6" w:rsidRPr="006024D6" w:rsidRDefault="0029711E" w:rsidP="00B71C6B">
            <w:pPr>
              <w:rPr>
                <w:b w:val="0"/>
                <w:bCs w:val="0"/>
              </w:rPr>
            </w:pPr>
            <w:r>
              <w:rPr>
                <w:b w:val="0"/>
                <w:bCs w:val="0"/>
              </w:rPr>
              <w:t>Carol Motycka</w:t>
            </w:r>
          </w:p>
        </w:tc>
        <w:tc>
          <w:tcPr>
            <w:tcW w:w="1738" w:type="dxa"/>
          </w:tcPr>
          <w:p w14:paraId="50081332" w14:textId="5DAA65BD" w:rsidR="004D3BD6" w:rsidRPr="006024D6" w:rsidRDefault="0029711E" w:rsidP="00B71C6B">
            <w:pPr>
              <w:cnfStyle w:val="000000000000" w:firstRow="0" w:lastRow="0" w:firstColumn="0" w:lastColumn="0" w:oddVBand="0" w:evenVBand="0" w:oddHBand="0" w:evenHBand="0" w:firstRowFirstColumn="0" w:firstRowLastColumn="0" w:lastRowFirstColumn="0" w:lastRowLastColumn="0"/>
            </w:pPr>
            <w:r>
              <w:t>Online</w:t>
            </w:r>
          </w:p>
        </w:tc>
        <w:tc>
          <w:tcPr>
            <w:tcW w:w="5069" w:type="dxa"/>
          </w:tcPr>
          <w:p w14:paraId="60D53FFA" w14:textId="4F9C22F2" w:rsidR="004D3BD6" w:rsidRPr="006024D6" w:rsidRDefault="00825CCA" w:rsidP="00B71C6B">
            <w:pPr>
              <w:cnfStyle w:val="000000000000" w:firstRow="0" w:lastRow="0" w:firstColumn="0" w:lastColumn="0" w:oddVBand="0" w:evenVBand="0" w:oddHBand="0" w:evenHBand="0" w:firstRowFirstColumn="0" w:firstRowLastColumn="0" w:lastRowFirstColumn="0" w:lastRowLastColumn="0"/>
            </w:pPr>
            <w:r>
              <w:t>UF Pharmacy</w:t>
            </w:r>
          </w:p>
        </w:tc>
      </w:tr>
      <w:tr w:rsidR="00F15886" w14:paraId="3A7B1E71" w14:textId="77777777" w:rsidTr="00D35F0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Pr>
          <w:p w14:paraId="6D19223C" w14:textId="4A75A516" w:rsidR="00F15886" w:rsidRPr="006024D6" w:rsidRDefault="0029711E" w:rsidP="00B71C6B">
            <w:pPr>
              <w:rPr>
                <w:b w:val="0"/>
                <w:bCs w:val="0"/>
              </w:rPr>
            </w:pPr>
            <w:r>
              <w:rPr>
                <w:b w:val="0"/>
                <w:bCs w:val="0"/>
              </w:rPr>
              <w:t>Deborah Babin</w:t>
            </w:r>
          </w:p>
        </w:tc>
        <w:tc>
          <w:tcPr>
            <w:tcW w:w="1738" w:type="dxa"/>
          </w:tcPr>
          <w:p w14:paraId="78435167" w14:textId="6816460B" w:rsidR="00F15886" w:rsidRPr="006024D6" w:rsidRDefault="0029711E" w:rsidP="00B71C6B">
            <w:pPr>
              <w:cnfStyle w:val="000000100000" w:firstRow="0" w:lastRow="0" w:firstColumn="0" w:lastColumn="0" w:oddVBand="0" w:evenVBand="0" w:oddHBand="1" w:evenHBand="0" w:firstRowFirstColumn="0" w:firstRowLastColumn="0" w:lastRowFirstColumn="0" w:lastRowLastColumn="0"/>
            </w:pPr>
            <w:r>
              <w:t>In-person</w:t>
            </w:r>
          </w:p>
        </w:tc>
        <w:tc>
          <w:tcPr>
            <w:tcW w:w="5069" w:type="dxa"/>
          </w:tcPr>
          <w:p w14:paraId="4996D521" w14:textId="6FC38670" w:rsidR="00F15886" w:rsidRPr="006024D6" w:rsidRDefault="0029711E" w:rsidP="00B71C6B">
            <w:pPr>
              <w:cnfStyle w:val="000000100000" w:firstRow="0" w:lastRow="0" w:firstColumn="0" w:lastColumn="0" w:oddVBand="0" w:evenVBand="0" w:oddHBand="1" w:evenHBand="0" w:firstRowFirstColumn="0" w:firstRowLastColumn="0" w:lastRowFirstColumn="0" w:lastRowLastColumn="0"/>
            </w:pPr>
            <w:r>
              <w:t>NFHIDTA</w:t>
            </w:r>
          </w:p>
        </w:tc>
      </w:tr>
      <w:tr w:rsidR="00F15886" w14:paraId="14A295EA" w14:textId="77777777" w:rsidTr="00D35F00">
        <w:trPr>
          <w:trHeight w:val="291"/>
        </w:trPr>
        <w:tc>
          <w:tcPr>
            <w:cnfStyle w:val="001000000000" w:firstRow="0" w:lastRow="0" w:firstColumn="1" w:lastColumn="0" w:oddVBand="0" w:evenVBand="0" w:oddHBand="0" w:evenHBand="0" w:firstRowFirstColumn="0" w:firstRowLastColumn="0" w:lastRowFirstColumn="0" w:lastRowLastColumn="0"/>
            <w:tcW w:w="2605" w:type="dxa"/>
          </w:tcPr>
          <w:p w14:paraId="0538F4B8" w14:textId="74DC5336" w:rsidR="00F15886" w:rsidRDefault="0029711E" w:rsidP="00B71C6B">
            <w:pPr>
              <w:rPr>
                <w:b w:val="0"/>
                <w:bCs w:val="0"/>
              </w:rPr>
            </w:pPr>
            <w:r>
              <w:rPr>
                <w:b w:val="0"/>
                <w:bCs w:val="0"/>
              </w:rPr>
              <w:t>Diana Prieto</w:t>
            </w:r>
          </w:p>
        </w:tc>
        <w:tc>
          <w:tcPr>
            <w:tcW w:w="1738" w:type="dxa"/>
          </w:tcPr>
          <w:p w14:paraId="7510E9DE" w14:textId="21EB32B8" w:rsidR="00F15886" w:rsidRDefault="0029711E" w:rsidP="00B71C6B">
            <w:pPr>
              <w:cnfStyle w:val="000000000000" w:firstRow="0" w:lastRow="0" w:firstColumn="0" w:lastColumn="0" w:oddVBand="0" w:evenVBand="0" w:oddHBand="0" w:evenHBand="0" w:firstRowFirstColumn="0" w:firstRowLastColumn="0" w:lastRowFirstColumn="0" w:lastRowLastColumn="0"/>
            </w:pPr>
            <w:r>
              <w:t>Online</w:t>
            </w:r>
          </w:p>
        </w:tc>
        <w:tc>
          <w:tcPr>
            <w:tcW w:w="5069" w:type="dxa"/>
          </w:tcPr>
          <w:p w14:paraId="24E8DE3D" w14:textId="50D39C5F" w:rsidR="00F15886" w:rsidRDefault="00B34AA5" w:rsidP="00B71C6B">
            <w:pPr>
              <w:cnfStyle w:val="000000000000" w:firstRow="0" w:lastRow="0" w:firstColumn="0" w:lastColumn="0" w:oddVBand="0" w:evenVBand="0" w:oddHBand="0" w:evenHBand="0" w:firstRowFirstColumn="0" w:firstRowLastColumn="0" w:lastRowFirstColumn="0" w:lastRowLastColumn="0"/>
            </w:pPr>
            <w:r w:rsidRPr="00B34AA5">
              <w:t>FDOH-Duval</w:t>
            </w:r>
          </w:p>
        </w:tc>
      </w:tr>
      <w:tr w:rsidR="00F15886" w14:paraId="59CBACED" w14:textId="77777777" w:rsidTr="00D35F0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05" w:type="dxa"/>
          </w:tcPr>
          <w:p w14:paraId="204BAB85" w14:textId="040ACA8B" w:rsidR="00F15886" w:rsidRPr="006024D6" w:rsidRDefault="0029711E" w:rsidP="00B71C6B">
            <w:pPr>
              <w:rPr>
                <w:b w:val="0"/>
                <w:bCs w:val="0"/>
              </w:rPr>
            </w:pPr>
            <w:r>
              <w:rPr>
                <w:b w:val="0"/>
                <w:bCs w:val="0"/>
              </w:rPr>
              <w:t>Hannah Schaper</w:t>
            </w:r>
          </w:p>
        </w:tc>
        <w:tc>
          <w:tcPr>
            <w:tcW w:w="1738" w:type="dxa"/>
          </w:tcPr>
          <w:p w14:paraId="11FFD853" w14:textId="5B01799B" w:rsidR="00F15886" w:rsidRPr="006024D6" w:rsidRDefault="0029711E"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1F1A94D0" w14:textId="0E1C4973" w:rsidR="00F15886" w:rsidRPr="006024D6" w:rsidRDefault="00B34AA5" w:rsidP="00B71C6B">
            <w:pPr>
              <w:cnfStyle w:val="000000100000" w:firstRow="0" w:lastRow="0" w:firstColumn="0" w:lastColumn="0" w:oddVBand="0" w:evenVBand="0" w:oddHBand="1" w:evenHBand="0" w:firstRowFirstColumn="0" w:firstRowLastColumn="0" w:lastRowFirstColumn="0" w:lastRowLastColumn="0"/>
            </w:pPr>
            <w:r w:rsidRPr="00B34AA5">
              <w:t>Drug Free Duval</w:t>
            </w:r>
          </w:p>
        </w:tc>
      </w:tr>
      <w:tr w:rsidR="00F15886" w14:paraId="1F5F5C71" w14:textId="77777777" w:rsidTr="00D35F00">
        <w:trPr>
          <w:trHeight w:val="291"/>
        </w:trPr>
        <w:tc>
          <w:tcPr>
            <w:cnfStyle w:val="001000000000" w:firstRow="0" w:lastRow="0" w:firstColumn="1" w:lastColumn="0" w:oddVBand="0" w:evenVBand="0" w:oddHBand="0" w:evenHBand="0" w:firstRowFirstColumn="0" w:firstRowLastColumn="0" w:lastRowFirstColumn="0" w:lastRowLastColumn="0"/>
            <w:tcW w:w="2605" w:type="dxa"/>
          </w:tcPr>
          <w:p w14:paraId="75B5F73B" w14:textId="60D4B789" w:rsidR="00F15886" w:rsidRPr="006024D6" w:rsidRDefault="0029711E" w:rsidP="00B71C6B">
            <w:pPr>
              <w:rPr>
                <w:b w:val="0"/>
                <w:bCs w:val="0"/>
              </w:rPr>
            </w:pPr>
            <w:r>
              <w:rPr>
                <w:b w:val="0"/>
                <w:bCs w:val="0"/>
              </w:rPr>
              <w:t>Jose Pena</w:t>
            </w:r>
          </w:p>
        </w:tc>
        <w:tc>
          <w:tcPr>
            <w:tcW w:w="1738" w:type="dxa"/>
          </w:tcPr>
          <w:p w14:paraId="60DA8B4B" w14:textId="383F0D30" w:rsidR="00F15886" w:rsidRPr="006024D6" w:rsidRDefault="0029711E" w:rsidP="00B71C6B">
            <w:pPr>
              <w:cnfStyle w:val="000000000000" w:firstRow="0" w:lastRow="0" w:firstColumn="0" w:lastColumn="0" w:oddVBand="0" w:evenVBand="0" w:oddHBand="0" w:evenHBand="0" w:firstRowFirstColumn="0" w:firstRowLastColumn="0" w:lastRowFirstColumn="0" w:lastRowLastColumn="0"/>
            </w:pPr>
            <w:r>
              <w:t>Online</w:t>
            </w:r>
          </w:p>
        </w:tc>
        <w:tc>
          <w:tcPr>
            <w:tcW w:w="5069" w:type="dxa"/>
          </w:tcPr>
          <w:p w14:paraId="3B1E95A3" w14:textId="385F349F" w:rsidR="00F15886" w:rsidRPr="006024D6" w:rsidRDefault="00B34AA5" w:rsidP="00B71C6B">
            <w:pPr>
              <w:cnfStyle w:val="000000000000" w:firstRow="0" w:lastRow="0" w:firstColumn="0" w:lastColumn="0" w:oddVBand="0" w:evenVBand="0" w:oddHBand="0" w:evenHBand="0" w:firstRowFirstColumn="0" w:firstRowLastColumn="0" w:lastRowFirstColumn="0" w:lastRowLastColumn="0"/>
            </w:pPr>
            <w:r>
              <w:t>DOHD-OD2A</w:t>
            </w:r>
          </w:p>
        </w:tc>
      </w:tr>
      <w:tr w:rsidR="00F15886" w14:paraId="35BC4C9B" w14:textId="77777777" w:rsidTr="00D35F0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05" w:type="dxa"/>
          </w:tcPr>
          <w:p w14:paraId="6AB30F77" w14:textId="72EAB53E" w:rsidR="00F15886" w:rsidRPr="006024D6" w:rsidRDefault="0029711E" w:rsidP="00B71C6B">
            <w:pPr>
              <w:rPr>
                <w:b w:val="0"/>
                <w:bCs w:val="0"/>
              </w:rPr>
            </w:pPr>
            <w:r>
              <w:rPr>
                <w:b w:val="0"/>
                <w:bCs w:val="0"/>
              </w:rPr>
              <w:t>Kassy Guy-Johanessen</w:t>
            </w:r>
          </w:p>
        </w:tc>
        <w:tc>
          <w:tcPr>
            <w:tcW w:w="1738" w:type="dxa"/>
          </w:tcPr>
          <w:p w14:paraId="726539BE" w14:textId="7A8FB828" w:rsidR="00F15886" w:rsidRPr="006024D6" w:rsidRDefault="0029711E"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30653558" w14:textId="41A8E77E" w:rsidR="00F15886" w:rsidRPr="006024D6" w:rsidRDefault="00B34AA5" w:rsidP="00B71C6B">
            <w:pPr>
              <w:cnfStyle w:val="000000100000" w:firstRow="0" w:lastRow="0" w:firstColumn="0" w:lastColumn="0" w:oddVBand="0" w:evenVBand="0" w:oddHBand="1" w:evenHBand="0" w:firstRowFirstColumn="0" w:firstRowLastColumn="0" w:lastRowFirstColumn="0" w:lastRowLastColumn="0"/>
            </w:pPr>
            <w:r w:rsidRPr="00B34AA5">
              <w:t>Family Support Services of North Florida</w:t>
            </w:r>
          </w:p>
        </w:tc>
      </w:tr>
      <w:tr w:rsidR="00F15886" w14:paraId="4CB29FE1" w14:textId="77777777" w:rsidTr="00D35F00">
        <w:trPr>
          <w:trHeight w:val="291"/>
        </w:trPr>
        <w:tc>
          <w:tcPr>
            <w:cnfStyle w:val="001000000000" w:firstRow="0" w:lastRow="0" w:firstColumn="1" w:lastColumn="0" w:oddVBand="0" w:evenVBand="0" w:oddHBand="0" w:evenHBand="0" w:firstRowFirstColumn="0" w:firstRowLastColumn="0" w:lastRowFirstColumn="0" w:lastRowLastColumn="0"/>
            <w:tcW w:w="2605" w:type="dxa"/>
          </w:tcPr>
          <w:p w14:paraId="2E878C0D" w14:textId="387DE9A7" w:rsidR="00F15886" w:rsidRPr="00F15886" w:rsidRDefault="0029711E" w:rsidP="00B71C6B">
            <w:pPr>
              <w:rPr>
                <w:b w:val="0"/>
                <w:bCs w:val="0"/>
              </w:rPr>
            </w:pPr>
            <w:r>
              <w:rPr>
                <w:b w:val="0"/>
                <w:bCs w:val="0"/>
              </w:rPr>
              <w:t>Kathleen Roberts</w:t>
            </w:r>
          </w:p>
        </w:tc>
        <w:tc>
          <w:tcPr>
            <w:tcW w:w="1738" w:type="dxa"/>
          </w:tcPr>
          <w:p w14:paraId="21149828" w14:textId="731283BC" w:rsidR="00F15886" w:rsidRDefault="0029711E" w:rsidP="00B71C6B">
            <w:pPr>
              <w:cnfStyle w:val="000000000000" w:firstRow="0" w:lastRow="0" w:firstColumn="0" w:lastColumn="0" w:oddVBand="0" w:evenVBand="0" w:oddHBand="0" w:evenHBand="0" w:firstRowFirstColumn="0" w:firstRowLastColumn="0" w:lastRowFirstColumn="0" w:lastRowLastColumn="0"/>
            </w:pPr>
            <w:r>
              <w:t>In-person</w:t>
            </w:r>
          </w:p>
        </w:tc>
        <w:tc>
          <w:tcPr>
            <w:tcW w:w="5069" w:type="dxa"/>
          </w:tcPr>
          <w:p w14:paraId="2E1DEA4F" w14:textId="147342C9" w:rsidR="00F15886" w:rsidRDefault="0029711E" w:rsidP="00B71C6B">
            <w:pPr>
              <w:cnfStyle w:val="000000000000" w:firstRow="0" w:lastRow="0" w:firstColumn="0" w:lastColumn="0" w:oddVBand="0" w:evenVBand="0" w:oddHBand="0" w:evenHBand="0" w:firstRowFirstColumn="0" w:firstRowLastColumn="0" w:lastRowFirstColumn="0" w:lastRowLastColumn="0"/>
            </w:pPr>
            <w:r>
              <w:t>CCA</w:t>
            </w:r>
          </w:p>
        </w:tc>
      </w:tr>
      <w:tr w:rsidR="00F15886" w14:paraId="04F1761E" w14:textId="77777777" w:rsidTr="00D35F0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05" w:type="dxa"/>
          </w:tcPr>
          <w:p w14:paraId="783880E7" w14:textId="2B81F00B" w:rsidR="00F15886" w:rsidRDefault="0029711E" w:rsidP="00B71C6B">
            <w:pPr>
              <w:rPr>
                <w:b w:val="0"/>
                <w:bCs w:val="0"/>
              </w:rPr>
            </w:pPr>
            <w:r>
              <w:rPr>
                <w:b w:val="0"/>
                <w:bCs w:val="0"/>
              </w:rPr>
              <w:t>Kayla Thomas</w:t>
            </w:r>
          </w:p>
        </w:tc>
        <w:tc>
          <w:tcPr>
            <w:tcW w:w="1738" w:type="dxa"/>
          </w:tcPr>
          <w:p w14:paraId="2AB615E1" w14:textId="584E80F4" w:rsidR="00F15886" w:rsidRDefault="0029711E"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26722B3C" w14:textId="154197DF" w:rsidR="00F15886" w:rsidRDefault="00B34AA5" w:rsidP="00B71C6B">
            <w:pPr>
              <w:cnfStyle w:val="000000100000" w:firstRow="0" w:lastRow="0" w:firstColumn="0" w:lastColumn="0" w:oddVBand="0" w:evenVBand="0" w:oddHBand="1" w:evenHBand="0" w:firstRowFirstColumn="0" w:firstRowLastColumn="0" w:lastRowFirstColumn="0" w:lastRowLastColumn="0"/>
            </w:pPr>
            <w:r w:rsidRPr="00B34AA5">
              <w:t>CDC Foundation/DOH Duval</w:t>
            </w:r>
          </w:p>
        </w:tc>
      </w:tr>
      <w:tr w:rsidR="00F15886" w14:paraId="099ADB8E" w14:textId="77777777" w:rsidTr="00D35F00">
        <w:trPr>
          <w:trHeight w:val="291"/>
        </w:trPr>
        <w:tc>
          <w:tcPr>
            <w:cnfStyle w:val="001000000000" w:firstRow="0" w:lastRow="0" w:firstColumn="1" w:lastColumn="0" w:oddVBand="0" w:evenVBand="0" w:oddHBand="0" w:evenHBand="0" w:firstRowFirstColumn="0" w:firstRowLastColumn="0" w:lastRowFirstColumn="0" w:lastRowLastColumn="0"/>
            <w:tcW w:w="2605" w:type="dxa"/>
          </w:tcPr>
          <w:p w14:paraId="13D3B5C5" w14:textId="36C3FFF2" w:rsidR="00F15886" w:rsidRPr="006024D6" w:rsidRDefault="0029711E" w:rsidP="00B71C6B">
            <w:pPr>
              <w:rPr>
                <w:b w:val="0"/>
                <w:bCs w:val="0"/>
              </w:rPr>
            </w:pPr>
            <w:r>
              <w:rPr>
                <w:b w:val="0"/>
                <w:bCs w:val="0"/>
              </w:rPr>
              <w:t>Kimberly Boykin</w:t>
            </w:r>
          </w:p>
        </w:tc>
        <w:tc>
          <w:tcPr>
            <w:tcW w:w="1738" w:type="dxa"/>
          </w:tcPr>
          <w:p w14:paraId="3BF109C7" w14:textId="6FC0B01F" w:rsidR="00F15886" w:rsidRPr="006024D6" w:rsidRDefault="0029711E" w:rsidP="00B71C6B">
            <w:pPr>
              <w:cnfStyle w:val="000000000000" w:firstRow="0" w:lastRow="0" w:firstColumn="0" w:lastColumn="0" w:oddVBand="0" w:evenVBand="0" w:oddHBand="0" w:evenHBand="0" w:firstRowFirstColumn="0" w:firstRowLastColumn="0" w:lastRowFirstColumn="0" w:lastRowLastColumn="0"/>
            </w:pPr>
            <w:r>
              <w:t>Online</w:t>
            </w:r>
          </w:p>
        </w:tc>
        <w:tc>
          <w:tcPr>
            <w:tcW w:w="5069" w:type="dxa"/>
          </w:tcPr>
          <w:p w14:paraId="2910EE83" w14:textId="71A48BB9" w:rsidR="00F15886" w:rsidRPr="006024D6" w:rsidRDefault="0029711E" w:rsidP="00B71C6B">
            <w:pPr>
              <w:cnfStyle w:val="000000000000" w:firstRow="0" w:lastRow="0" w:firstColumn="0" w:lastColumn="0" w:oddVBand="0" w:evenVBand="0" w:oddHBand="0" w:evenHBand="0" w:firstRowFirstColumn="0" w:firstRowLastColumn="0" w:lastRowFirstColumn="0" w:lastRowLastColumn="0"/>
            </w:pPr>
            <w:r>
              <w:t>CCA</w:t>
            </w:r>
          </w:p>
        </w:tc>
      </w:tr>
      <w:tr w:rsidR="00F15886" w14:paraId="18145E33" w14:textId="77777777" w:rsidTr="00D35F0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05" w:type="dxa"/>
          </w:tcPr>
          <w:p w14:paraId="0445A8BC" w14:textId="4118C128" w:rsidR="00F15886" w:rsidRPr="0038059A" w:rsidRDefault="0029711E" w:rsidP="00B71C6B">
            <w:pPr>
              <w:rPr>
                <w:b w:val="0"/>
                <w:bCs w:val="0"/>
              </w:rPr>
            </w:pPr>
            <w:r>
              <w:rPr>
                <w:b w:val="0"/>
                <w:bCs w:val="0"/>
              </w:rPr>
              <w:t>La</w:t>
            </w:r>
            <w:r w:rsidR="00825CCA">
              <w:rPr>
                <w:b w:val="0"/>
                <w:bCs w:val="0"/>
              </w:rPr>
              <w:t>T</w:t>
            </w:r>
            <w:r>
              <w:rPr>
                <w:b w:val="0"/>
                <w:bCs w:val="0"/>
              </w:rPr>
              <w:t>erica Thomas</w:t>
            </w:r>
          </w:p>
        </w:tc>
        <w:tc>
          <w:tcPr>
            <w:tcW w:w="1738" w:type="dxa"/>
          </w:tcPr>
          <w:p w14:paraId="7F66D569" w14:textId="7B2DC9CA" w:rsidR="00F15886" w:rsidRDefault="0029711E"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2716284A" w14:textId="16F83F8B" w:rsidR="00F15886" w:rsidRDefault="00825CCA" w:rsidP="00B71C6B">
            <w:pPr>
              <w:cnfStyle w:val="000000100000" w:firstRow="0" w:lastRow="0" w:firstColumn="0" w:lastColumn="0" w:oddVBand="0" w:evenVBand="0" w:oddHBand="1" w:evenHBand="0" w:firstRowFirstColumn="0" w:firstRowLastColumn="0" w:lastRowFirstColumn="0" w:lastRowLastColumn="0"/>
            </w:pPr>
            <w:r w:rsidRPr="00B34AA5">
              <w:t>FDOH-Duval</w:t>
            </w:r>
          </w:p>
        </w:tc>
      </w:tr>
      <w:tr w:rsidR="00F15886" w14:paraId="744103C1" w14:textId="77777777" w:rsidTr="00D35F00">
        <w:trPr>
          <w:trHeight w:val="273"/>
        </w:trPr>
        <w:tc>
          <w:tcPr>
            <w:cnfStyle w:val="001000000000" w:firstRow="0" w:lastRow="0" w:firstColumn="1" w:lastColumn="0" w:oddVBand="0" w:evenVBand="0" w:oddHBand="0" w:evenHBand="0" w:firstRowFirstColumn="0" w:firstRowLastColumn="0" w:lastRowFirstColumn="0" w:lastRowLastColumn="0"/>
            <w:tcW w:w="2605" w:type="dxa"/>
          </w:tcPr>
          <w:p w14:paraId="14E58066" w14:textId="31285727" w:rsidR="00F15886" w:rsidRPr="006024D6" w:rsidRDefault="0029711E" w:rsidP="00B71C6B">
            <w:pPr>
              <w:rPr>
                <w:b w:val="0"/>
                <w:bCs w:val="0"/>
              </w:rPr>
            </w:pPr>
            <w:r>
              <w:rPr>
                <w:b w:val="0"/>
                <w:bCs w:val="0"/>
              </w:rPr>
              <w:t>Laura ViaFora Rey</w:t>
            </w:r>
          </w:p>
        </w:tc>
        <w:tc>
          <w:tcPr>
            <w:tcW w:w="1738" w:type="dxa"/>
          </w:tcPr>
          <w:p w14:paraId="437B8A2B" w14:textId="07DADD2C" w:rsidR="00F15886" w:rsidRPr="006024D6" w:rsidRDefault="0029711E" w:rsidP="00B71C6B">
            <w:pPr>
              <w:cnfStyle w:val="000000000000" w:firstRow="0" w:lastRow="0" w:firstColumn="0" w:lastColumn="0" w:oddVBand="0" w:evenVBand="0" w:oddHBand="0" w:evenHBand="0" w:firstRowFirstColumn="0" w:firstRowLastColumn="0" w:lastRowFirstColumn="0" w:lastRowLastColumn="0"/>
            </w:pPr>
            <w:r>
              <w:t>In-person</w:t>
            </w:r>
          </w:p>
        </w:tc>
        <w:tc>
          <w:tcPr>
            <w:tcW w:w="5069" w:type="dxa"/>
          </w:tcPr>
          <w:p w14:paraId="7570678A" w14:textId="2A3B402D" w:rsidR="00F15886" w:rsidRPr="006024D6" w:rsidRDefault="0029711E" w:rsidP="00B71C6B">
            <w:pPr>
              <w:cnfStyle w:val="000000000000" w:firstRow="0" w:lastRow="0" w:firstColumn="0" w:lastColumn="0" w:oddVBand="0" w:evenVBand="0" w:oddHBand="0" w:evenHBand="0" w:firstRowFirstColumn="0" w:firstRowLastColumn="0" w:lastRowFirstColumn="0" w:lastRowLastColumn="0"/>
            </w:pPr>
            <w:r>
              <w:t>JFRD</w:t>
            </w:r>
          </w:p>
        </w:tc>
      </w:tr>
      <w:tr w:rsidR="00F15886" w14:paraId="3FEA0AE3" w14:textId="77777777" w:rsidTr="00D35F0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Pr>
          <w:p w14:paraId="433E1C8C" w14:textId="49DC0F38" w:rsidR="00F15886" w:rsidRPr="00F15886" w:rsidRDefault="0029711E" w:rsidP="00B71C6B">
            <w:pPr>
              <w:rPr>
                <w:b w:val="0"/>
                <w:bCs w:val="0"/>
              </w:rPr>
            </w:pPr>
            <w:r>
              <w:rPr>
                <w:b w:val="0"/>
                <w:bCs w:val="0"/>
              </w:rPr>
              <w:t>Lucinda Montgomery</w:t>
            </w:r>
          </w:p>
        </w:tc>
        <w:tc>
          <w:tcPr>
            <w:tcW w:w="1738" w:type="dxa"/>
          </w:tcPr>
          <w:p w14:paraId="40DA01BF" w14:textId="75052032" w:rsidR="00F15886" w:rsidRDefault="0029711E"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0681E2E4" w14:textId="4B5D553B" w:rsidR="00F15886" w:rsidRDefault="00F15886" w:rsidP="00B71C6B">
            <w:pPr>
              <w:cnfStyle w:val="000000100000" w:firstRow="0" w:lastRow="0" w:firstColumn="0" w:lastColumn="0" w:oddVBand="0" w:evenVBand="0" w:oddHBand="1" w:evenHBand="0" w:firstRowFirstColumn="0" w:firstRowLastColumn="0" w:lastRowFirstColumn="0" w:lastRowLastColumn="0"/>
            </w:pPr>
          </w:p>
        </w:tc>
      </w:tr>
      <w:tr w:rsidR="00F15886" w14:paraId="395C4372" w14:textId="77777777" w:rsidTr="00D35F00">
        <w:trPr>
          <w:trHeight w:val="273"/>
        </w:trPr>
        <w:tc>
          <w:tcPr>
            <w:cnfStyle w:val="001000000000" w:firstRow="0" w:lastRow="0" w:firstColumn="1" w:lastColumn="0" w:oddVBand="0" w:evenVBand="0" w:oddHBand="0" w:evenHBand="0" w:firstRowFirstColumn="0" w:firstRowLastColumn="0" w:lastRowFirstColumn="0" w:lastRowLastColumn="0"/>
            <w:tcW w:w="2605" w:type="dxa"/>
          </w:tcPr>
          <w:p w14:paraId="7EB38086" w14:textId="25DC0B16" w:rsidR="00F15886" w:rsidRPr="00F15886" w:rsidRDefault="0029711E" w:rsidP="00B71C6B">
            <w:pPr>
              <w:rPr>
                <w:b w:val="0"/>
                <w:bCs w:val="0"/>
              </w:rPr>
            </w:pPr>
            <w:r>
              <w:rPr>
                <w:b w:val="0"/>
                <w:bCs w:val="0"/>
              </w:rPr>
              <w:t>Michelle Harcourt</w:t>
            </w:r>
          </w:p>
        </w:tc>
        <w:tc>
          <w:tcPr>
            <w:tcW w:w="1738" w:type="dxa"/>
          </w:tcPr>
          <w:p w14:paraId="47569AE0" w14:textId="7C54B2A4" w:rsidR="00F15886" w:rsidRDefault="0029711E" w:rsidP="00B71C6B">
            <w:pPr>
              <w:cnfStyle w:val="000000000000" w:firstRow="0" w:lastRow="0" w:firstColumn="0" w:lastColumn="0" w:oddVBand="0" w:evenVBand="0" w:oddHBand="0" w:evenHBand="0" w:firstRowFirstColumn="0" w:firstRowLastColumn="0" w:lastRowFirstColumn="0" w:lastRowLastColumn="0"/>
            </w:pPr>
            <w:r>
              <w:t>Online</w:t>
            </w:r>
          </w:p>
        </w:tc>
        <w:tc>
          <w:tcPr>
            <w:tcW w:w="5069" w:type="dxa"/>
          </w:tcPr>
          <w:p w14:paraId="60806980" w14:textId="1FFEA1C4" w:rsidR="00F15886" w:rsidRDefault="00B34AA5" w:rsidP="00B71C6B">
            <w:pPr>
              <w:cnfStyle w:val="000000000000" w:firstRow="0" w:lastRow="0" w:firstColumn="0" w:lastColumn="0" w:oddVBand="0" w:evenVBand="0" w:oddHBand="0" w:evenHBand="0" w:firstRowFirstColumn="0" w:firstRowLastColumn="0" w:lastRowFirstColumn="0" w:lastRowLastColumn="0"/>
            </w:pPr>
            <w:r>
              <w:t>Fresh Ministries</w:t>
            </w:r>
          </w:p>
        </w:tc>
      </w:tr>
      <w:tr w:rsidR="006D257E" w14:paraId="1439AFD9" w14:textId="77777777" w:rsidTr="00D35F0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Pr>
          <w:p w14:paraId="67D60221" w14:textId="28F56F10" w:rsidR="006D257E" w:rsidRPr="00F15886" w:rsidRDefault="0029711E" w:rsidP="00B71C6B">
            <w:pPr>
              <w:rPr>
                <w:b w:val="0"/>
                <w:bCs w:val="0"/>
              </w:rPr>
            </w:pPr>
            <w:r>
              <w:rPr>
                <w:b w:val="0"/>
                <w:bCs w:val="0"/>
              </w:rPr>
              <w:t>Rachel Cothern</w:t>
            </w:r>
          </w:p>
        </w:tc>
        <w:tc>
          <w:tcPr>
            <w:tcW w:w="1738" w:type="dxa"/>
          </w:tcPr>
          <w:p w14:paraId="181CA9CC" w14:textId="20FCB563" w:rsidR="006D257E" w:rsidRDefault="0029711E"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1EAAA99D" w14:textId="3B46E7AC" w:rsidR="006D257E" w:rsidRDefault="00B34AA5" w:rsidP="00B71C6B">
            <w:pPr>
              <w:cnfStyle w:val="000000100000" w:firstRow="0" w:lastRow="0" w:firstColumn="0" w:lastColumn="0" w:oddVBand="0" w:evenVBand="0" w:oddHBand="1" w:evenHBand="0" w:firstRowFirstColumn="0" w:firstRowLastColumn="0" w:lastRowFirstColumn="0" w:lastRowLastColumn="0"/>
            </w:pPr>
            <w:r w:rsidRPr="00B34AA5">
              <w:t>DOH-Duval OD2A</w:t>
            </w:r>
          </w:p>
        </w:tc>
      </w:tr>
      <w:tr w:rsidR="00825CCA" w14:paraId="6AFBA1A7" w14:textId="77777777" w:rsidTr="00D35F00">
        <w:trPr>
          <w:trHeight w:val="273"/>
        </w:trPr>
        <w:tc>
          <w:tcPr>
            <w:cnfStyle w:val="001000000000" w:firstRow="0" w:lastRow="0" w:firstColumn="1" w:lastColumn="0" w:oddVBand="0" w:evenVBand="0" w:oddHBand="0" w:evenHBand="0" w:firstRowFirstColumn="0" w:firstRowLastColumn="0" w:lastRowFirstColumn="0" w:lastRowLastColumn="0"/>
            <w:tcW w:w="2605" w:type="dxa"/>
          </w:tcPr>
          <w:p w14:paraId="5DA6C9E6" w14:textId="3DDD182B" w:rsidR="00825CCA" w:rsidRDefault="00825CCA" w:rsidP="00B71C6B">
            <w:pPr>
              <w:rPr>
                <w:b w:val="0"/>
                <w:bCs w:val="0"/>
              </w:rPr>
            </w:pPr>
            <w:r>
              <w:rPr>
                <w:b w:val="0"/>
                <w:bCs w:val="0"/>
              </w:rPr>
              <w:t>Rick</w:t>
            </w:r>
          </w:p>
        </w:tc>
        <w:tc>
          <w:tcPr>
            <w:tcW w:w="1738" w:type="dxa"/>
          </w:tcPr>
          <w:p w14:paraId="629C6A9F" w14:textId="08F30C7E" w:rsidR="00825CCA" w:rsidRDefault="00825CCA" w:rsidP="00B71C6B">
            <w:pPr>
              <w:cnfStyle w:val="000000000000" w:firstRow="0" w:lastRow="0" w:firstColumn="0" w:lastColumn="0" w:oddVBand="0" w:evenVBand="0" w:oddHBand="0" w:evenHBand="0" w:firstRowFirstColumn="0" w:firstRowLastColumn="0" w:lastRowFirstColumn="0" w:lastRowLastColumn="0"/>
            </w:pPr>
            <w:r>
              <w:t>Online</w:t>
            </w:r>
          </w:p>
        </w:tc>
        <w:tc>
          <w:tcPr>
            <w:tcW w:w="5069" w:type="dxa"/>
          </w:tcPr>
          <w:p w14:paraId="25B34F72" w14:textId="1A640CB0" w:rsidR="00825CCA" w:rsidRPr="00B34AA5" w:rsidRDefault="00825CCA" w:rsidP="00B71C6B">
            <w:pPr>
              <w:cnfStyle w:val="000000000000" w:firstRow="0" w:lastRow="0" w:firstColumn="0" w:lastColumn="0" w:oddVBand="0" w:evenVBand="0" w:oddHBand="0" w:evenHBand="0" w:firstRowFirstColumn="0" w:firstRowLastColumn="0" w:lastRowFirstColumn="0" w:lastRowLastColumn="0"/>
            </w:pPr>
            <w:r>
              <w:t>Deterra</w:t>
            </w:r>
          </w:p>
        </w:tc>
      </w:tr>
      <w:tr w:rsidR="00F15886" w14:paraId="608DB02A" w14:textId="77777777" w:rsidTr="00D35F0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Pr>
          <w:p w14:paraId="6527274D" w14:textId="4E3CC297" w:rsidR="00F15886" w:rsidRPr="0038059A" w:rsidRDefault="0029711E" w:rsidP="00B71C6B">
            <w:pPr>
              <w:rPr>
                <w:b w:val="0"/>
                <w:bCs w:val="0"/>
              </w:rPr>
            </w:pPr>
            <w:r>
              <w:rPr>
                <w:b w:val="0"/>
                <w:bCs w:val="0"/>
              </w:rPr>
              <w:t>Rico Bodin</w:t>
            </w:r>
          </w:p>
        </w:tc>
        <w:tc>
          <w:tcPr>
            <w:tcW w:w="1738" w:type="dxa"/>
          </w:tcPr>
          <w:p w14:paraId="2A1BA0A5" w14:textId="6D1E5335" w:rsidR="00F15886" w:rsidRDefault="0029711E"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00EEB475" w14:textId="7E5EC570" w:rsidR="00F15886" w:rsidRDefault="00825CCA" w:rsidP="00B71C6B">
            <w:pPr>
              <w:cnfStyle w:val="000000100000" w:firstRow="0" w:lastRow="0" w:firstColumn="0" w:lastColumn="0" w:oddVBand="0" w:evenVBand="0" w:oddHBand="1" w:evenHBand="0" w:firstRowFirstColumn="0" w:firstRowLastColumn="0" w:lastRowFirstColumn="0" w:lastRowLastColumn="0"/>
            </w:pPr>
            <w:r>
              <w:t>Gateway</w:t>
            </w:r>
          </w:p>
        </w:tc>
      </w:tr>
      <w:tr w:rsidR="0029711E" w14:paraId="53D4DED7" w14:textId="77777777" w:rsidTr="00D35F00">
        <w:trPr>
          <w:trHeight w:val="273"/>
        </w:trPr>
        <w:tc>
          <w:tcPr>
            <w:cnfStyle w:val="001000000000" w:firstRow="0" w:lastRow="0" w:firstColumn="1" w:lastColumn="0" w:oddVBand="0" w:evenVBand="0" w:oddHBand="0" w:evenHBand="0" w:firstRowFirstColumn="0" w:firstRowLastColumn="0" w:lastRowFirstColumn="0" w:lastRowLastColumn="0"/>
            <w:tcW w:w="2605" w:type="dxa"/>
          </w:tcPr>
          <w:p w14:paraId="03B02E29" w14:textId="3E0AF3FE" w:rsidR="0029711E" w:rsidRPr="0038059A" w:rsidRDefault="00B34AA5" w:rsidP="00B71C6B">
            <w:pPr>
              <w:rPr>
                <w:b w:val="0"/>
                <w:bCs w:val="0"/>
              </w:rPr>
            </w:pPr>
            <w:r>
              <w:rPr>
                <w:b w:val="0"/>
                <w:bCs w:val="0"/>
              </w:rPr>
              <w:t xml:space="preserve">TSgt </w:t>
            </w:r>
            <w:r w:rsidR="0029711E">
              <w:rPr>
                <w:b w:val="0"/>
                <w:bCs w:val="0"/>
              </w:rPr>
              <w:t>Rob George</w:t>
            </w:r>
          </w:p>
        </w:tc>
        <w:tc>
          <w:tcPr>
            <w:tcW w:w="1738" w:type="dxa"/>
          </w:tcPr>
          <w:p w14:paraId="18E794F7" w14:textId="29C6F755" w:rsidR="0029711E" w:rsidRDefault="0029711E" w:rsidP="00B71C6B">
            <w:pPr>
              <w:cnfStyle w:val="000000000000" w:firstRow="0" w:lastRow="0" w:firstColumn="0" w:lastColumn="0" w:oddVBand="0" w:evenVBand="0" w:oddHBand="0" w:evenHBand="0" w:firstRowFirstColumn="0" w:firstRowLastColumn="0" w:lastRowFirstColumn="0" w:lastRowLastColumn="0"/>
            </w:pPr>
            <w:r>
              <w:t>Online</w:t>
            </w:r>
          </w:p>
        </w:tc>
        <w:tc>
          <w:tcPr>
            <w:tcW w:w="5069" w:type="dxa"/>
          </w:tcPr>
          <w:p w14:paraId="074A98CF" w14:textId="77777777" w:rsidR="0029711E" w:rsidRDefault="0029711E" w:rsidP="00B71C6B">
            <w:pPr>
              <w:cnfStyle w:val="000000000000" w:firstRow="0" w:lastRow="0" w:firstColumn="0" w:lastColumn="0" w:oddVBand="0" w:evenVBand="0" w:oddHBand="0" w:evenHBand="0" w:firstRowFirstColumn="0" w:firstRowLastColumn="0" w:lastRowFirstColumn="0" w:lastRowLastColumn="0"/>
            </w:pPr>
          </w:p>
        </w:tc>
      </w:tr>
      <w:tr w:rsidR="0029711E" w14:paraId="339A8AE6" w14:textId="77777777" w:rsidTr="00D35F0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Pr>
          <w:p w14:paraId="389A2D1E" w14:textId="5167BBC4" w:rsidR="0029711E" w:rsidRPr="0038059A" w:rsidRDefault="0029711E" w:rsidP="00B71C6B">
            <w:pPr>
              <w:rPr>
                <w:b w:val="0"/>
                <w:bCs w:val="0"/>
              </w:rPr>
            </w:pPr>
            <w:r>
              <w:rPr>
                <w:b w:val="0"/>
                <w:bCs w:val="0"/>
              </w:rPr>
              <w:t>Robin Rossmanith</w:t>
            </w:r>
          </w:p>
        </w:tc>
        <w:tc>
          <w:tcPr>
            <w:tcW w:w="1738" w:type="dxa"/>
          </w:tcPr>
          <w:p w14:paraId="0DC19D6F" w14:textId="1C970F19" w:rsidR="0029711E" w:rsidRDefault="0029711E"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57C17461" w14:textId="48B1BB4B" w:rsidR="0029711E" w:rsidRDefault="00B34AA5" w:rsidP="00B71C6B">
            <w:pPr>
              <w:cnfStyle w:val="000000100000" w:firstRow="0" w:lastRow="0" w:firstColumn="0" w:lastColumn="0" w:oddVBand="0" w:evenVBand="0" w:oddHBand="1" w:evenHBand="0" w:firstRowFirstColumn="0" w:firstRowLastColumn="0" w:lastRowFirstColumn="0" w:lastRowLastColumn="0"/>
            </w:pPr>
            <w:r>
              <w:t>Inspire To Rise</w:t>
            </w:r>
          </w:p>
        </w:tc>
      </w:tr>
      <w:tr w:rsidR="0029711E" w14:paraId="53F8B50E" w14:textId="77777777" w:rsidTr="00D35F00">
        <w:trPr>
          <w:trHeight w:val="273"/>
        </w:trPr>
        <w:tc>
          <w:tcPr>
            <w:cnfStyle w:val="001000000000" w:firstRow="0" w:lastRow="0" w:firstColumn="1" w:lastColumn="0" w:oddVBand="0" w:evenVBand="0" w:oddHBand="0" w:evenHBand="0" w:firstRowFirstColumn="0" w:firstRowLastColumn="0" w:lastRowFirstColumn="0" w:lastRowLastColumn="0"/>
            <w:tcW w:w="2605" w:type="dxa"/>
          </w:tcPr>
          <w:p w14:paraId="0C6089D9" w14:textId="77777777" w:rsidR="0029711E" w:rsidRPr="0038059A" w:rsidRDefault="0029711E" w:rsidP="00B71C6B">
            <w:pPr>
              <w:rPr>
                <w:b w:val="0"/>
                <w:bCs w:val="0"/>
              </w:rPr>
            </w:pPr>
            <w:r>
              <w:rPr>
                <w:b w:val="0"/>
                <w:bCs w:val="0"/>
              </w:rPr>
              <w:t>Sally Finn</w:t>
            </w:r>
          </w:p>
        </w:tc>
        <w:tc>
          <w:tcPr>
            <w:tcW w:w="1738" w:type="dxa"/>
          </w:tcPr>
          <w:p w14:paraId="6E9506E5" w14:textId="2A28AB7D" w:rsidR="0029711E" w:rsidRDefault="0029711E" w:rsidP="00B71C6B">
            <w:pPr>
              <w:cnfStyle w:val="000000000000" w:firstRow="0" w:lastRow="0" w:firstColumn="0" w:lastColumn="0" w:oddVBand="0" w:evenVBand="0" w:oddHBand="0" w:evenHBand="0" w:firstRowFirstColumn="0" w:firstRowLastColumn="0" w:lastRowFirstColumn="0" w:lastRowLastColumn="0"/>
            </w:pPr>
            <w:r>
              <w:t>In-person</w:t>
            </w:r>
          </w:p>
        </w:tc>
        <w:tc>
          <w:tcPr>
            <w:tcW w:w="5069" w:type="dxa"/>
          </w:tcPr>
          <w:p w14:paraId="663680D1" w14:textId="7F890B0A" w:rsidR="0029711E" w:rsidRDefault="0029711E" w:rsidP="00B71C6B">
            <w:pPr>
              <w:cnfStyle w:val="000000000000" w:firstRow="0" w:lastRow="0" w:firstColumn="0" w:lastColumn="0" w:oddVBand="0" w:evenVBand="0" w:oddHBand="0" w:evenHBand="0" w:firstRowFirstColumn="0" w:firstRowLastColumn="0" w:lastRowFirstColumn="0" w:lastRowLastColumn="0"/>
            </w:pPr>
            <w:r>
              <w:t>Drug Free Duval</w:t>
            </w:r>
          </w:p>
        </w:tc>
      </w:tr>
      <w:tr w:rsidR="0029711E" w14:paraId="1BEF82F4" w14:textId="77777777" w:rsidTr="00D35F0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Pr>
          <w:p w14:paraId="2BDCB778" w14:textId="3730B975" w:rsidR="0029711E" w:rsidRPr="0038059A" w:rsidRDefault="0029711E" w:rsidP="00B71C6B">
            <w:pPr>
              <w:rPr>
                <w:b w:val="0"/>
                <w:bCs w:val="0"/>
              </w:rPr>
            </w:pPr>
            <w:r>
              <w:rPr>
                <w:b w:val="0"/>
                <w:bCs w:val="0"/>
              </w:rPr>
              <w:t>Scott Delano</w:t>
            </w:r>
          </w:p>
        </w:tc>
        <w:tc>
          <w:tcPr>
            <w:tcW w:w="1738" w:type="dxa"/>
          </w:tcPr>
          <w:p w14:paraId="4D7751DB" w14:textId="2EF3ABDA" w:rsidR="0029711E" w:rsidRDefault="0029711E" w:rsidP="00B71C6B">
            <w:pPr>
              <w:cnfStyle w:val="000000100000" w:firstRow="0" w:lastRow="0" w:firstColumn="0" w:lastColumn="0" w:oddVBand="0" w:evenVBand="0" w:oddHBand="1" w:evenHBand="0" w:firstRowFirstColumn="0" w:firstRowLastColumn="0" w:lastRowFirstColumn="0" w:lastRowLastColumn="0"/>
            </w:pPr>
            <w:r>
              <w:t>In-person</w:t>
            </w:r>
          </w:p>
        </w:tc>
        <w:tc>
          <w:tcPr>
            <w:tcW w:w="5069" w:type="dxa"/>
          </w:tcPr>
          <w:p w14:paraId="758C2189" w14:textId="1F720D38" w:rsidR="0029711E" w:rsidRDefault="0029711E" w:rsidP="00B71C6B">
            <w:pPr>
              <w:cnfStyle w:val="000000100000" w:firstRow="0" w:lastRow="0" w:firstColumn="0" w:lastColumn="0" w:oddVBand="0" w:evenVBand="0" w:oddHBand="1" w:evenHBand="0" w:firstRowFirstColumn="0" w:firstRowLastColumn="0" w:lastRowFirstColumn="0" w:lastRowLastColumn="0"/>
            </w:pPr>
            <w:r>
              <w:t>NFHIDTA</w:t>
            </w:r>
          </w:p>
        </w:tc>
      </w:tr>
      <w:tr w:rsidR="0029711E" w14:paraId="0177AFE9" w14:textId="77777777" w:rsidTr="00D35F00">
        <w:trPr>
          <w:trHeight w:val="273"/>
        </w:trPr>
        <w:tc>
          <w:tcPr>
            <w:cnfStyle w:val="001000000000" w:firstRow="0" w:lastRow="0" w:firstColumn="1" w:lastColumn="0" w:oddVBand="0" w:evenVBand="0" w:oddHBand="0" w:evenHBand="0" w:firstRowFirstColumn="0" w:firstRowLastColumn="0" w:lastRowFirstColumn="0" w:lastRowLastColumn="0"/>
            <w:tcW w:w="2605" w:type="dxa"/>
          </w:tcPr>
          <w:p w14:paraId="0E095606" w14:textId="27D024C1" w:rsidR="0029711E" w:rsidRPr="0038059A" w:rsidRDefault="0029711E" w:rsidP="00B71C6B">
            <w:pPr>
              <w:rPr>
                <w:b w:val="0"/>
                <w:bCs w:val="0"/>
              </w:rPr>
            </w:pPr>
            <w:r>
              <w:rPr>
                <w:b w:val="0"/>
                <w:bCs w:val="0"/>
              </w:rPr>
              <w:t>Shelby Meaders</w:t>
            </w:r>
          </w:p>
        </w:tc>
        <w:tc>
          <w:tcPr>
            <w:tcW w:w="1738" w:type="dxa"/>
          </w:tcPr>
          <w:p w14:paraId="1735DD0E" w14:textId="0240EE3D" w:rsidR="0029711E" w:rsidRDefault="00A96C2A" w:rsidP="00B71C6B">
            <w:pPr>
              <w:cnfStyle w:val="000000000000" w:firstRow="0" w:lastRow="0" w:firstColumn="0" w:lastColumn="0" w:oddVBand="0" w:evenVBand="0" w:oddHBand="0" w:evenHBand="0" w:firstRowFirstColumn="0" w:firstRowLastColumn="0" w:lastRowFirstColumn="0" w:lastRowLastColumn="0"/>
            </w:pPr>
            <w:r>
              <w:t>Online</w:t>
            </w:r>
          </w:p>
        </w:tc>
        <w:tc>
          <w:tcPr>
            <w:tcW w:w="5069" w:type="dxa"/>
          </w:tcPr>
          <w:p w14:paraId="086E1065" w14:textId="3EFE3226" w:rsidR="0029711E" w:rsidRDefault="00B34AA5" w:rsidP="00B71C6B">
            <w:pPr>
              <w:cnfStyle w:val="000000000000" w:firstRow="0" w:lastRow="0" w:firstColumn="0" w:lastColumn="0" w:oddVBand="0" w:evenVBand="0" w:oddHBand="0" w:evenHBand="0" w:firstRowFirstColumn="0" w:firstRowLastColumn="0" w:lastRowFirstColumn="0" w:lastRowLastColumn="0"/>
            </w:pPr>
            <w:r w:rsidRPr="00B34AA5">
              <w:t>Florida Harm Reduction Collective</w:t>
            </w:r>
          </w:p>
        </w:tc>
      </w:tr>
      <w:tr w:rsidR="0029711E" w14:paraId="4E2B6F2C" w14:textId="77777777" w:rsidTr="00D35F0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Pr>
          <w:p w14:paraId="39236EFD" w14:textId="0114C13B" w:rsidR="0029711E" w:rsidRPr="0038059A" w:rsidRDefault="00A96C2A" w:rsidP="00B71C6B">
            <w:pPr>
              <w:rPr>
                <w:b w:val="0"/>
                <w:bCs w:val="0"/>
              </w:rPr>
            </w:pPr>
            <w:r>
              <w:rPr>
                <w:b w:val="0"/>
                <w:bCs w:val="0"/>
              </w:rPr>
              <w:t>Shelley Luter</w:t>
            </w:r>
          </w:p>
        </w:tc>
        <w:tc>
          <w:tcPr>
            <w:tcW w:w="1738" w:type="dxa"/>
          </w:tcPr>
          <w:p w14:paraId="1F65A213" w14:textId="0246ACC0" w:rsidR="0029711E" w:rsidRDefault="00A96C2A"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1907754B" w14:textId="3A8BEEF7" w:rsidR="0029711E" w:rsidRDefault="00A96C2A" w:rsidP="00B71C6B">
            <w:pPr>
              <w:cnfStyle w:val="000000100000" w:firstRow="0" w:lastRow="0" w:firstColumn="0" w:lastColumn="0" w:oddVBand="0" w:evenVBand="0" w:oddHBand="1" w:evenHBand="0" w:firstRowFirstColumn="0" w:firstRowLastColumn="0" w:lastRowFirstColumn="0" w:lastRowLastColumn="0"/>
            </w:pPr>
            <w:r>
              <w:t>LSF</w:t>
            </w:r>
          </w:p>
        </w:tc>
      </w:tr>
      <w:tr w:rsidR="0029711E" w14:paraId="37A75870" w14:textId="77777777" w:rsidTr="00D35F00">
        <w:trPr>
          <w:trHeight w:val="273"/>
        </w:trPr>
        <w:tc>
          <w:tcPr>
            <w:cnfStyle w:val="001000000000" w:firstRow="0" w:lastRow="0" w:firstColumn="1" w:lastColumn="0" w:oddVBand="0" w:evenVBand="0" w:oddHBand="0" w:evenHBand="0" w:firstRowFirstColumn="0" w:firstRowLastColumn="0" w:lastRowFirstColumn="0" w:lastRowLastColumn="0"/>
            <w:tcW w:w="2605" w:type="dxa"/>
          </w:tcPr>
          <w:p w14:paraId="76D3DB0E" w14:textId="64B2E22E" w:rsidR="0029711E" w:rsidRPr="0038059A" w:rsidRDefault="00A96C2A" w:rsidP="00B71C6B">
            <w:pPr>
              <w:rPr>
                <w:b w:val="0"/>
                <w:bCs w:val="0"/>
              </w:rPr>
            </w:pPr>
            <w:r>
              <w:rPr>
                <w:b w:val="0"/>
                <w:bCs w:val="0"/>
              </w:rPr>
              <w:t>Sherry Carlin</w:t>
            </w:r>
          </w:p>
        </w:tc>
        <w:tc>
          <w:tcPr>
            <w:tcW w:w="1738" w:type="dxa"/>
          </w:tcPr>
          <w:p w14:paraId="3887A059" w14:textId="644CFD74" w:rsidR="0029711E" w:rsidRDefault="00A96C2A" w:rsidP="00B71C6B">
            <w:pPr>
              <w:cnfStyle w:val="000000000000" w:firstRow="0" w:lastRow="0" w:firstColumn="0" w:lastColumn="0" w:oddVBand="0" w:evenVBand="0" w:oddHBand="0" w:evenHBand="0" w:firstRowFirstColumn="0" w:firstRowLastColumn="0" w:lastRowFirstColumn="0" w:lastRowLastColumn="0"/>
            </w:pPr>
            <w:r>
              <w:t>Online</w:t>
            </w:r>
          </w:p>
        </w:tc>
        <w:tc>
          <w:tcPr>
            <w:tcW w:w="5069" w:type="dxa"/>
          </w:tcPr>
          <w:p w14:paraId="461F3E57" w14:textId="7D1345B0" w:rsidR="0029711E" w:rsidRDefault="00B34AA5" w:rsidP="00B71C6B">
            <w:pPr>
              <w:cnfStyle w:val="000000000000" w:firstRow="0" w:lastRow="0" w:firstColumn="0" w:lastColumn="0" w:oddVBand="0" w:evenVBand="0" w:oddHBand="0" w:evenHBand="0" w:firstRowFirstColumn="0" w:firstRowLastColumn="0" w:lastRowFirstColumn="0" w:lastRowLastColumn="0"/>
            </w:pPr>
            <w:r w:rsidRPr="00B34AA5">
              <w:t>LSFHS</w:t>
            </w:r>
          </w:p>
        </w:tc>
      </w:tr>
      <w:tr w:rsidR="0029711E" w14:paraId="004FAC38" w14:textId="77777777" w:rsidTr="00D35F0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Pr>
          <w:p w14:paraId="220F4A02" w14:textId="66D6B94E" w:rsidR="0029711E" w:rsidRPr="0038059A" w:rsidRDefault="00A96C2A" w:rsidP="00B71C6B">
            <w:pPr>
              <w:rPr>
                <w:b w:val="0"/>
                <w:bCs w:val="0"/>
              </w:rPr>
            </w:pPr>
            <w:r>
              <w:rPr>
                <w:b w:val="0"/>
                <w:bCs w:val="0"/>
              </w:rPr>
              <w:t>Suman Sahani</w:t>
            </w:r>
          </w:p>
        </w:tc>
        <w:tc>
          <w:tcPr>
            <w:tcW w:w="1738" w:type="dxa"/>
          </w:tcPr>
          <w:p w14:paraId="3F96F7C8" w14:textId="7D5BBBF4" w:rsidR="0029711E" w:rsidRDefault="00A96C2A"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1DAC9152" w14:textId="0FA61F56" w:rsidR="0029711E" w:rsidRDefault="00825CCA" w:rsidP="00B71C6B">
            <w:pPr>
              <w:cnfStyle w:val="000000100000" w:firstRow="0" w:lastRow="0" w:firstColumn="0" w:lastColumn="0" w:oddVBand="0" w:evenVBand="0" w:oddHBand="1" w:evenHBand="0" w:firstRowFirstColumn="0" w:firstRowLastColumn="0" w:lastRowFirstColumn="0" w:lastRowLastColumn="0"/>
            </w:pPr>
            <w:r>
              <w:t>FDOH-Duval</w:t>
            </w:r>
          </w:p>
        </w:tc>
      </w:tr>
      <w:tr w:rsidR="0029711E" w14:paraId="370B8922" w14:textId="77777777" w:rsidTr="00D35F00">
        <w:trPr>
          <w:trHeight w:val="273"/>
        </w:trPr>
        <w:tc>
          <w:tcPr>
            <w:cnfStyle w:val="001000000000" w:firstRow="0" w:lastRow="0" w:firstColumn="1" w:lastColumn="0" w:oddVBand="0" w:evenVBand="0" w:oddHBand="0" w:evenHBand="0" w:firstRowFirstColumn="0" w:firstRowLastColumn="0" w:lastRowFirstColumn="0" w:lastRowLastColumn="0"/>
            <w:tcW w:w="2605" w:type="dxa"/>
          </w:tcPr>
          <w:p w14:paraId="67DD171D" w14:textId="3D85229A" w:rsidR="0029711E" w:rsidRPr="0038059A" w:rsidRDefault="00A96C2A" w:rsidP="00B71C6B">
            <w:pPr>
              <w:rPr>
                <w:b w:val="0"/>
                <w:bCs w:val="0"/>
              </w:rPr>
            </w:pPr>
            <w:r>
              <w:rPr>
                <w:b w:val="0"/>
                <w:bCs w:val="0"/>
              </w:rPr>
              <w:t>Susan Pitman</w:t>
            </w:r>
          </w:p>
        </w:tc>
        <w:tc>
          <w:tcPr>
            <w:tcW w:w="1738" w:type="dxa"/>
          </w:tcPr>
          <w:p w14:paraId="27CC9B2A" w14:textId="04F47299" w:rsidR="0029711E" w:rsidRDefault="00A96C2A" w:rsidP="00B71C6B">
            <w:pPr>
              <w:cnfStyle w:val="000000000000" w:firstRow="0" w:lastRow="0" w:firstColumn="0" w:lastColumn="0" w:oddVBand="0" w:evenVBand="0" w:oddHBand="0" w:evenHBand="0" w:firstRowFirstColumn="0" w:firstRowLastColumn="0" w:lastRowFirstColumn="0" w:lastRowLastColumn="0"/>
            </w:pPr>
            <w:r>
              <w:t>Online</w:t>
            </w:r>
          </w:p>
        </w:tc>
        <w:tc>
          <w:tcPr>
            <w:tcW w:w="5069" w:type="dxa"/>
          </w:tcPr>
          <w:p w14:paraId="6F6955C0" w14:textId="5850E06F" w:rsidR="0029711E" w:rsidRDefault="00B34AA5" w:rsidP="00B71C6B">
            <w:pPr>
              <w:cnfStyle w:val="000000000000" w:firstRow="0" w:lastRow="0" w:firstColumn="0" w:lastColumn="0" w:oddVBand="0" w:evenVBand="0" w:oddHBand="0" w:evenHBand="0" w:firstRowFirstColumn="0" w:firstRowLastColumn="0" w:lastRowFirstColumn="0" w:lastRowLastColumn="0"/>
            </w:pPr>
            <w:r>
              <w:t>Drug Free Duval</w:t>
            </w:r>
          </w:p>
        </w:tc>
      </w:tr>
      <w:tr w:rsidR="0029711E" w14:paraId="4D20142E" w14:textId="77777777" w:rsidTr="00D35F0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Pr>
          <w:p w14:paraId="2EC1433F" w14:textId="4B9564D8" w:rsidR="0029711E" w:rsidRPr="0038059A" w:rsidRDefault="00A96C2A" w:rsidP="00B71C6B">
            <w:pPr>
              <w:rPr>
                <w:b w:val="0"/>
                <w:bCs w:val="0"/>
              </w:rPr>
            </w:pPr>
            <w:r>
              <w:rPr>
                <w:b w:val="0"/>
                <w:bCs w:val="0"/>
              </w:rPr>
              <w:t>Tyler Nolen</w:t>
            </w:r>
          </w:p>
        </w:tc>
        <w:tc>
          <w:tcPr>
            <w:tcW w:w="1738" w:type="dxa"/>
          </w:tcPr>
          <w:p w14:paraId="473D8780" w14:textId="599CE53D" w:rsidR="0029711E" w:rsidRDefault="00A96C2A"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1E841B82" w14:textId="4D94FD32" w:rsidR="0029711E" w:rsidRDefault="00B34AA5" w:rsidP="00B71C6B">
            <w:pPr>
              <w:cnfStyle w:val="000000100000" w:firstRow="0" w:lastRow="0" w:firstColumn="0" w:lastColumn="0" w:oddVBand="0" w:evenVBand="0" w:oddHBand="1" w:evenHBand="0" w:firstRowFirstColumn="0" w:firstRowLastColumn="0" w:lastRowFirstColumn="0" w:lastRowLastColumn="0"/>
            </w:pPr>
            <w:r>
              <w:t>NEFRC</w:t>
            </w:r>
          </w:p>
        </w:tc>
      </w:tr>
      <w:tr w:rsidR="0029711E" w14:paraId="31392E1B" w14:textId="77777777" w:rsidTr="00D35F00">
        <w:trPr>
          <w:trHeight w:val="273"/>
        </w:trPr>
        <w:tc>
          <w:tcPr>
            <w:cnfStyle w:val="001000000000" w:firstRow="0" w:lastRow="0" w:firstColumn="1" w:lastColumn="0" w:oddVBand="0" w:evenVBand="0" w:oddHBand="0" w:evenHBand="0" w:firstRowFirstColumn="0" w:firstRowLastColumn="0" w:lastRowFirstColumn="0" w:lastRowLastColumn="0"/>
            <w:tcW w:w="2605" w:type="dxa"/>
          </w:tcPr>
          <w:p w14:paraId="2B823D5A" w14:textId="7322506D" w:rsidR="0029711E" w:rsidRPr="0038059A" w:rsidRDefault="00A96C2A" w:rsidP="00B71C6B">
            <w:pPr>
              <w:rPr>
                <w:b w:val="0"/>
                <w:bCs w:val="0"/>
              </w:rPr>
            </w:pPr>
            <w:r>
              <w:rPr>
                <w:b w:val="0"/>
                <w:bCs w:val="0"/>
              </w:rPr>
              <w:t>Vanessa Salmo</w:t>
            </w:r>
          </w:p>
        </w:tc>
        <w:tc>
          <w:tcPr>
            <w:tcW w:w="1738" w:type="dxa"/>
          </w:tcPr>
          <w:p w14:paraId="3E786C94" w14:textId="715A91D9" w:rsidR="0029711E" w:rsidRDefault="00A96C2A" w:rsidP="00B71C6B">
            <w:pPr>
              <w:cnfStyle w:val="000000000000" w:firstRow="0" w:lastRow="0" w:firstColumn="0" w:lastColumn="0" w:oddVBand="0" w:evenVBand="0" w:oddHBand="0" w:evenHBand="0" w:firstRowFirstColumn="0" w:firstRowLastColumn="0" w:lastRowFirstColumn="0" w:lastRowLastColumn="0"/>
            </w:pPr>
            <w:r>
              <w:t>In-person</w:t>
            </w:r>
          </w:p>
        </w:tc>
        <w:tc>
          <w:tcPr>
            <w:tcW w:w="5069" w:type="dxa"/>
          </w:tcPr>
          <w:p w14:paraId="2CEA3D2A" w14:textId="4EB424E5" w:rsidR="0029711E" w:rsidRDefault="00A96C2A" w:rsidP="00B71C6B">
            <w:pPr>
              <w:cnfStyle w:val="000000000000" w:firstRow="0" w:lastRow="0" w:firstColumn="0" w:lastColumn="0" w:oddVBand="0" w:evenVBand="0" w:oddHBand="0" w:evenHBand="0" w:firstRowFirstColumn="0" w:firstRowLastColumn="0" w:lastRowFirstColumn="0" w:lastRowLastColumn="0"/>
            </w:pPr>
            <w:r>
              <w:t>Fl. Department of Health</w:t>
            </w:r>
          </w:p>
        </w:tc>
      </w:tr>
      <w:tr w:rsidR="0029711E" w14:paraId="7A5C6CE6" w14:textId="77777777" w:rsidTr="00D35F0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Pr>
          <w:p w14:paraId="77E7A549" w14:textId="0D7DC0BD" w:rsidR="0029711E" w:rsidRPr="0038059A" w:rsidRDefault="00A96C2A" w:rsidP="00B71C6B">
            <w:pPr>
              <w:rPr>
                <w:b w:val="0"/>
                <w:bCs w:val="0"/>
              </w:rPr>
            </w:pPr>
            <w:r>
              <w:rPr>
                <w:b w:val="0"/>
                <w:bCs w:val="0"/>
              </w:rPr>
              <w:t>Wendy Anthony</w:t>
            </w:r>
          </w:p>
        </w:tc>
        <w:tc>
          <w:tcPr>
            <w:tcW w:w="1738" w:type="dxa"/>
          </w:tcPr>
          <w:p w14:paraId="0CBCD8E2" w14:textId="13CB6942" w:rsidR="0029711E" w:rsidRDefault="00A96C2A" w:rsidP="00B71C6B">
            <w:pPr>
              <w:cnfStyle w:val="000000100000" w:firstRow="0" w:lastRow="0" w:firstColumn="0" w:lastColumn="0" w:oddVBand="0" w:evenVBand="0" w:oddHBand="1" w:evenHBand="0" w:firstRowFirstColumn="0" w:firstRowLastColumn="0" w:lastRowFirstColumn="0" w:lastRowLastColumn="0"/>
            </w:pPr>
            <w:r>
              <w:t>Online</w:t>
            </w:r>
          </w:p>
        </w:tc>
        <w:tc>
          <w:tcPr>
            <w:tcW w:w="5069" w:type="dxa"/>
          </w:tcPr>
          <w:p w14:paraId="43D91737" w14:textId="1813CAE6" w:rsidR="0029711E" w:rsidRDefault="00B34AA5" w:rsidP="00B71C6B">
            <w:pPr>
              <w:cnfStyle w:val="000000100000" w:firstRow="0" w:lastRow="0" w:firstColumn="0" w:lastColumn="0" w:oddVBand="0" w:evenVBand="0" w:oddHBand="1" w:evenHBand="0" w:firstRowFirstColumn="0" w:firstRowLastColumn="0" w:lastRowFirstColumn="0" w:lastRowLastColumn="0"/>
            </w:pPr>
            <w:r>
              <w:t>HPCNEF</w:t>
            </w:r>
          </w:p>
        </w:tc>
      </w:tr>
    </w:tbl>
    <w:p w14:paraId="49BEBBED" w14:textId="2D2D90F9" w:rsidR="006D257E" w:rsidRDefault="006D257E" w:rsidP="004D3BD6">
      <w:pPr>
        <w:rPr>
          <w:b/>
          <w:bCs/>
          <w:sz w:val="24"/>
          <w:szCs w:val="24"/>
        </w:rPr>
      </w:pPr>
    </w:p>
    <w:p w14:paraId="481F714E" w14:textId="77777777" w:rsidR="00415BBE" w:rsidRDefault="00415BBE" w:rsidP="004D3BD6">
      <w:pPr>
        <w:rPr>
          <w:b/>
          <w:bCs/>
          <w:sz w:val="24"/>
          <w:szCs w:val="24"/>
        </w:rPr>
      </w:pPr>
    </w:p>
    <w:p w14:paraId="776D9FA3" w14:textId="0AE9E339" w:rsidR="004D3BD6" w:rsidRDefault="004D3BD6" w:rsidP="004D3BD6">
      <w:pPr>
        <w:rPr>
          <w:b/>
          <w:bCs/>
          <w:sz w:val="24"/>
          <w:szCs w:val="24"/>
        </w:rPr>
      </w:pPr>
      <w:r w:rsidRPr="002570B9">
        <w:rPr>
          <w:b/>
          <w:bCs/>
          <w:sz w:val="24"/>
          <w:szCs w:val="24"/>
        </w:rPr>
        <w:lastRenderedPageBreak/>
        <w:t>Meeting Minutes:</w:t>
      </w:r>
    </w:p>
    <w:tbl>
      <w:tblPr>
        <w:tblStyle w:val="TableGrid"/>
        <w:tblW w:w="10814" w:type="dxa"/>
        <w:tblInd w:w="-365" w:type="dxa"/>
        <w:tblLayout w:type="fixed"/>
        <w:tblLook w:val="04A0" w:firstRow="1" w:lastRow="0" w:firstColumn="1" w:lastColumn="0" w:noHBand="0" w:noVBand="1"/>
      </w:tblPr>
      <w:tblGrid>
        <w:gridCol w:w="1834"/>
        <w:gridCol w:w="6149"/>
        <w:gridCol w:w="2831"/>
      </w:tblGrid>
      <w:tr w:rsidR="004D3BD6" w14:paraId="373DF86E" w14:textId="77777777" w:rsidTr="0029711E">
        <w:trPr>
          <w:trHeight w:val="380"/>
        </w:trPr>
        <w:tc>
          <w:tcPr>
            <w:tcW w:w="1834" w:type="dxa"/>
            <w:shd w:val="clear" w:color="auto" w:fill="5B9BD5" w:themeFill="accent5"/>
          </w:tcPr>
          <w:p w14:paraId="43921C09" w14:textId="77777777" w:rsidR="004D3BD6" w:rsidRPr="00EC6E7F" w:rsidRDefault="004D3BD6" w:rsidP="00B71C6B">
            <w:pPr>
              <w:jc w:val="center"/>
              <w:rPr>
                <w:b/>
                <w:bCs/>
                <w:color w:val="FFFFFF" w:themeColor="background1"/>
                <w:sz w:val="24"/>
                <w:szCs w:val="24"/>
              </w:rPr>
            </w:pPr>
            <w:r w:rsidRPr="00EC6E7F">
              <w:rPr>
                <w:b/>
                <w:bCs/>
                <w:color w:val="FFFFFF" w:themeColor="background1"/>
                <w:sz w:val="24"/>
                <w:szCs w:val="24"/>
              </w:rPr>
              <w:t>Agenda</w:t>
            </w:r>
          </w:p>
        </w:tc>
        <w:tc>
          <w:tcPr>
            <w:tcW w:w="6149" w:type="dxa"/>
            <w:shd w:val="clear" w:color="auto" w:fill="5B9BD5" w:themeFill="accent5"/>
          </w:tcPr>
          <w:p w14:paraId="574A6DCB" w14:textId="77777777" w:rsidR="004D3BD6" w:rsidRDefault="004D3BD6" w:rsidP="00B71C6B">
            <w:pPr>
              <w:jc w:val="center"/>
              <w:rPr>
                <w:b/>
                <w:bCs/>
                <w:sz w:val="24"/>
                <w:szCs w:val="24"/>
              </w:rPr>
            </w:pPr>
            <w:r w:rsidRPr="00EC6E7F">
              <w:rPr>
                <w:b/>
                <w:bCs/>
                <w:color w:val="FFFFFF" w:themeColor="background1"/>
                <w:sz w:val="24"/>
                <w:szCs w:val="24"/>
              </w:rPr>
              <w:t>Minutes</w:t>
            </w:r>
          </w:p>
        </w:tc>
        <w:tc>
          <w:tcPr>
            <w:tcW w:w="2831" w:type="dxa"/>
            <w:shd w:val="clear" w:color="auto" w:fill="5B9BD5" w:themeFill="accent5"/>
          </w:tcPr>
          <w:p w14:paraId="5D62ED7F" w14:textId="77777777" w:rsidR="004D3BD6" w:rsidRDefault="004D3BD6" w:rsidP="00B71C6B">
            <w:pPr>
              <w:jc w:val="center"/>
              <w:rPr>
                <w:b/>
                <w:bCs/>
                <w:sz w:val="24"/>
                <w:szCs w:val="24"/>
              </w:rPr>
            </w:pPr>
            <w:r w:rsidRPr="00EC6E7F">
              <w:rPr>
                <w:b/>
                <w:bCs/>
                <w:color w:val="FFFFFF" w:themeColor="background1"/>
                <w:sz w:val="24"/>
                <w:szCs w:val="24"/>
              </w:rPr>
              <w:t>Action</w:t>
            </w:r>
          </w:p>
        </w:tc>
      </w:tr>
      <w:tr w:rsidR="00574022" w14:paraId="14CC3068" w14:textId="77777777" w:rsidTr="0029711E">
        <w:trPr>
          <w:trHeight w:val="2389"/>
        </w:trPr>
        <w:tc>
          <w:tcPr>
            <w:tcW w:w="1834" w:type="dxa"/>
          </w:tcPr>
          <w:p w14:paraId="5F705EE3" w14:textId="28F1D2EA" w:rsidR="00574022" w:rsidRDefault="00574022" w:rsidP="00574022">
            <w:pPr>
              <w:rPr>
                <w:b/>
                <w:bCs/>
                <w:sz w:val="24"/>
                <w:szCs w:val="24"/>
              </w:rPr>
            </w:pPr>
            <w:r>
              <w:rPr>
                <w:b/>
                <w:bCs/>
                <w:sz w:val="24"/>
                <w:szCs w:val="24"/>
              </w:rPr>
              <w:t>Welcome &amp; Introductions – Kathleen Roberts</w:t>
            </w:r>
          </w:p>
        </w:tc>
        <w:tc>
          <w:tcPr>
            <w:tcW w:w="6149" w:type="dxa"/>
          </w:tcPr>
          <w:p w14:paraId="74F51CE1" w14:textId="1A7EDA7D" w:rsidR="00543E61" w:rsidRPr="00543E61" w:rsidRDefault="00543E61" w:rsidP="00543E61">
            <w:pPr>
              <w:spacing w:before="100" w:beforeAutospacing="1" w:after="100" w:afterAutospacing="1"/>
              <w:rPr>
                <w:rFonts w:eastAsia="Calibri" w:cs="Times New Roman"/>
              </w:rPr>
            </w:pPr>
            <w:r>
              <w:rPr>
                <w:rFonts w:eastAsia="Calibri" w:cs="Times New Roman"/>
              </w:rPr>
              <w:t>The intention of the Duval DEN is to look at the impact of opioids and polysubstance impact in Duval County. By doing so, we have been able to break the data down by zip codes, establish new partnerships, and leverage new efforts.</w:t>
            </w:r>
          </w:p>
        </w:tc>
        <w:tc>
          <w:tcPr>
            <w:tcW w:w="2831" w:type="dxa"/>
          </w:tcPr>
          <w:p w14:paraId="493A959E" w14:textId="5BBAFA74" w:rsidR="00574022" w:rsidRDefault="00574022" w:rsidP="00574022">
            <w:r>
              <w:t xml:space="preserve">POC: </w:t>
            </w:r>
          </w:p>
          <w:p w14:paraId="7BFF7BFE" w14:textId="135B6F5B" w:rsidR="00574022" w:rsidRDefault="00543E61" w:rsidP="00574022">
            <w:r>
              <w:t xml:space="preserve">Kathleen Roberts: </w:t>
            </w:r>
            <w:hyperlink r:id="rId8" w:history="1">
              <w:r w:rsidRPr="00535889">
                <w:rPr>
                  <w:rStyle w:val="Hyperlink"/>
                </w:rPr>
                <w:t>director@ccafl.org</w:t>
              </w:r>
            </w:hyperlink>
          </w:p>
          <w:p w14:paraId="341F1482" w14:textId="77777777" w:rsidR="00543E61" w:rsidRDefault="00543E61" w:rsidP="00574022"/>
          <w:p w14:paraId="7A61CB96" w14:textId="7F70D37C" w:rsidR="00543E61" w:rsidRPr="00006FA2" w:rsidRDefault="00543E61" w:rsidP="00574022">
            <w:r>
              <w:t xml:space="preserve">Deborah Babin: </w:t>
            </w:r>
            <w:hyperlink r:id="rId9" w:history="1">
              <w:r w:rsidRPr="00535889">
                <w:rPr>
                  <w:rStyle w:val="Hyperlink"/>
                </w:rPr>
                <w:t>DBabin@nfhidta.org</w:t>
              </w:r>
            </w:hyperlink>
          </w:p>
        </w:tc>
      </w:tr>
      <w:tr w:rsidR="00574022" w14:paraId="52EFC535" w14:textId="77777777" w:rsidTr="0029711E">
        <w:trPr>
          <w:trHeight w:val="4663"/>
        </w:trPr>
        <w:tc>
          <w:tcPr>
            <w:tcW w:w="1834" w:type="dxa"/>
          </w:tcPr>
          <w:p w14:paraId="7869C372" w14:textId="77777777" w:rsidR="00574022" w:rsidRDefault="00574022" w:rsidP="00574022">
            <w:pPr>
              <w:rPr>
                <w:b/>
                <w:bCs/>
                <w:sz w:val="24"/>
                <w:szCs w:val="24"/>
              </w:rPr>
            </w:pPr>
            <w:r>
              <w:rPr>
                <w:b/>
                <w:bCs/>
                <w:sz w:val="24"/>
                <w:szCs w:val="24"/>
              </w:rPr>
              <w:t>Topics:</w:t>
            </w:r>
          </w:p>
        </w:tc>
        <w:tc>
          <w:tcPr>
            <w:tcW w:w="6149" w:type="dxa"/>
          </w:tcPr>
          <w:p w14:paraId="453E9C93" w14:textId="77777777" w:rsidR="00292BE1" w:rsidRPr="00A36903" w:rsidRDefault="00A36903" w:rsidP="00292BE1">
            <w:pPr>
              <w:rPr>
                <w:b/>
                <w:bCs/>
              </w:rPr>
            </w:pPr>
            <w:r w:rsidRPr="00A36903">
              <w:rPr>
                <w:b/>
                <w:bCs/>
              </w:rPr>
              <w:t>Data &amp; Information Shares</w:t>
            </w:r>
          </w:p>
          <w:p w14:paraId="202BAD4F" w14:textId="77777777" w:rsidR="00A36903" w:rsidRDefault="00A36903" w:rsidP="00292BE1"/>
          <w:p w14:paraId="1973C9A9" w14:textId="77777777" w:rsidR="00A36903" w:rsidRDefault="00A36903" w:rsidP="00292BE1">
            <w:r>
              <w:t>Regional DEN was October 13. The presentations will be included in the email. We will be hosting 2 more in 2023. Dates TBD.</w:t>
            </w:r>
          </w:p>
          <w:p w14:paraId="0F800A07" w14:textId="77777777" w:rsidR="00A36903" w:rsidRDefault="00A36903" w:rsidP="00292BE1"/>
          <w:p w14:paraId="0CBBBD48" w14:textId="77777777" w:rsidR="00A36903" w:rsidRDefault="00A36903" w:rsidP="00292BE1">
            <w:r>
              <w:t>DEA National Prescription Drug Take Back Day was October 29. Huge success considering the Florida Georgia game was on the same day. Thank you to our partners for all the help!</w:t>
            </w:r>
          </w:p>
          <w:p w14:paraId="0C59E475" w14:textId="77777777" w:rsidR="00A36903" w:rsidRDefault="00A36903" w:rsidP="00292BE1"/>
          <w:p w14:paraId="6F172CC2" w14:textId="77777777" w:rsidR="00A36903" w:rsidRDefault="00A36903" w:rsidP="00A36903">
            <w:r>
              <w:t>Fentanyl Vaccine: Researchers from University of Houston have developed a fentanyl vaccine that blocks the opioid’s ability to enter the brain, therefore eliminating the “high” it produces. OPEN DISCUSSION</w:t>
            </w:r>
          </w:p>
          <w:p w14:paraId="499560AE" w14:textId="529ECC2C" w:rsidR="00A36903" w:rsidRDefault="007B5A46" w:rsidP="00A36903">
            <w:pPr>
              <w:pStyle w:val="ListParagraph"/>
              <w:numPr>
                <w:ilvl w:val="0"/>
                <w:numId w:val="7"/>
              </w:numPr>
              <w:spacing w:after="0" w:line="240" w:lineRule="auto"/>
            </w:pPr>
            <w:r>
              <w:t>W</w:t>
            </w:r>
            <w:r w:rsidR="00A36903">
              <w:t xml:space="preserve">hat is the hope in terms of the practical application? </w:t>
            </w:r>
          </w:p>
          <w:p w14:paraId="0411D394" w14:textId="18630BAE" w:rsidR="00A36903" w:rsidRDefault="00A36903" w:rsidP="00A36903">
            <w:pPr>
              <w:pStyle w:val="ListParagraph"/>
              <w:numPr>
                <w:ilvl w:val="0"/>
                <w:numId w:val="7"/>
              </w:numPr>
              <w:spacing w:after="0" w:line="240" w:lineRule="auto"/>
            </w:pPr>
            <w:r>
              <w:t>Allows people to have more success in recovery.</w:t>
            </w:r>
          </w:p>
          <w:p w14:paraId="584BD00E" w14:textId="77777777" w:rsidR="0046393F" w:rsidRDefault="00A36903" w:rsidP="0046393F">
            <w:pPr>
              <w:pStyle w:val="ListParagraph"/>
              <w:numPr>
                <w:ilvl w:val="0"/>
                <w:numId w:val="7"/>
              </w:numPr>
              <w:spacing w:after="0" w:line="240" w:lineRule="auto"/>
            </w:pPr>
            <w:r>
              <w:t xml:space="preserve">Helps people from getting addicted, but still </w:t>
            </w:r>
            <w:r w:rsidR="0046393F">
              <w:t>treats</w:t>
            </w:r>
            <w:r>
              <w:t xml:space="preserve"> pain.</w:t>
            </w:r>
          </w:p>
          <w:p w14:paraId="3AC90FDE" w14:textId="77777777" w:rsidR="0046393F" w:rsidRDefault="0046393F" w:rsidP="0046393F">
            <w:pPr>
              <w:pStyle w:val="ListParagraph"/>
              <w:numPr>
                <w:ilvl w:val="0"/>
                <w:numId w:val="7"/>
              </w:numPr>
              <w:spacing w:after="0" w:line="240" w:lineRule="auto"/>
            </w:pPr>
            <w:r>
              <w:t xml:space="preserve">Report from an animal study: </w:t>
            </w:r>
            <w:hyperlink r:id="rId10" w:history="1">
              <w:r w:rsidRPr="00535889">
                <w:rPr>
                  <w:rStyle w:val="Hyperlink"/>
                </w:rPr>
                <w:t>https://www.mdpi.com/1999-4923/14/11/2290/htm</w:t>
              </w:r>
            </w:hyperlink>
          </w:p>
          <w:p w14:paraId="0CC31BE4" w14:textId="77777777" w:rsidR="0046393F" w:rsidRDefault="0046393F" w:rsidP="0046393F">
            <w:pPr>
              <w:pStyle w:val="ListParagraph"/>
              <w:numPr>
                <w:ilvl w:val="0"/>
                <w:numId w:val="7"/>
              </w:numPr>
              <w:spacing w:after="0" w:line="240" w:lineRule="auto"/>
            </w:pPr>
            <w:r>
              <w:t xml:space="preserve">From University of Houston’s site: </w:t>
            </w:r>
            <w:hyperlink r:id="rId11" w:history="1">
              <w:r>
                <w:rPr>
                  <w:rStyle w:val="Hyperlink"/>
                </w:rPr>
                <w:t>https://uh.edu/news-events/stories/2022-news-articles/november-2022/11142022-fentanyl-vaccine-haile-kosten.php</w:t>
              </w:r>
            </w:hyperlink>
          </w:p>
          <w:p w14:paraId="1E5A852E" w14:textId="77777777" w:rsidR="0046393F" w:rsidRDefault="0046393F" w:rsidP="0046393F">
            <w:pPr>
              <w:pStyle w:val="ListParagraph"/>
              <w:numPr>
                <w:ilvl w:val="0"/>
                <w:numId w:val="7"/>
              </w:numPr>
              <w:spacing w:after="0" w:line="240" w:lineRule="auto"/>
            </w:pPr>
            <w:r>
              <w:t>Could your body build up a resistance to the vaccine?</w:t>
            </w:r>
          </w:p>
          <w:p w14:paraId="4DC61D76" w14:textId="6CECE455" w:rsidR="0046393F" w:rsidRDefault="0046393F" w:rsidP="0046393F">
            <w:pPr>
              <w:pStyle w:val="ListParagraph"/>
              <w:numPr>
                <w:ilvl w:val="0"/>
                <w:numId w:val="7"/>
              </w:numPr>
              <w:spacing w:after="0" w:line="240" w:lineRule="auto"/>
            </w:pPr>
            <w:r w:rsidRPr="0046393F">
              <w:t xml:space="preserve">more info on immunotherapies against drugs: </w:t>
            </w:r>
            <w:hyperlink r:id="rId12" w:history="1">
              <w:r w:rsidRPr="00535889">
                <w:rPr>
                  <w:rStyle w:val="Hyperlink"/>
                </w:rPr>
                <w:t>https://www.ncbi.nlm.nih.gov/pmc/articles/PMC9697687/</w:t>
              </w:r>
            </w:hyperlink>
          </w:p>
          <w:p w14:paraId="29027BAE" w14:textId="77777777" w:rsidR="0046393F" w:rsidRDefault="007B5A46" w:rsidP="0046393F">
            <w:pPr>
              <w:pStyle w:val="ListParagraph"/>
              <w:numPr>
                <w:ilvl w:val="0"/>
                <w:numId w:val="7"/>
              </w:numPr>
              <w:spacing w:after="0" w:line="240" w:lineRule="auto"/>
            </w:pPr>
            <w:r>
              <w:t>Would this work on all analogs: pharmaceutical and street Fentanyl.</w:t>
            </w:r>
          </w:p>
          <w:p w14:paraId="5E359AFB" w14:textId="77777777" w:rsidR="007B5A46" w:rsidRDefault="007B5A46" w:rsidP="0046393F">
            <w:pPr>
              <w:pStyle w:val="ListParagraph"/>
              <w:numPr>
                <w:ilvl w:val="0"/>
                <w:numId w:val="7"/>
              </w:numPr>
              <w:spacing w:after="0" w:line="240" w:lineRule="auto"/>
            </w:pPr>
            <w:r>
              <w:t>Collect qualitative data – hesitancy to receiving the vaccine.</w:t>
            </w:r>
          </w:p>
          <w:p w14:paraId="419EE969" w14:textId="1D66100D" w:rsidR="007B5A46" w:rsidRDefault="007B5A46" w:rsidP="0046393F">
            <w:pPr>
              <w:pStyle w:val="ListParagraph"/>
              <w:numPr>
                <w:ilvl w:val="0"/>
                <w:numId w:val="7"/>
              </w:numPr>
              <w:spacing w:after="0" w:line="240" w:lineRule="auto"/>
            </w:pPr>
            <w:r>
              <w:t>Shelby Meaders, Fl. Harm Reduction Collective – Vaccine Hesitancy Project funded by AIDS United.</w:t>
            </w:r>
          </w:p>
          <w:p w14:paraId="11EA2DAE" w14:textId="77777777" w:rsidR="007B5A46" w:rsidRDefault="007B5A46" w:rsidP="0046393F">
            <w:pPr>
              <w:pStyle w:val="ListParagraph"/>
              <w:numPr>
                <w:ilvl w:val="0"/>
                <w:numId w:val="7"/>
              </w:numPr>
              <w:spacing w:after="0" w:line="240" w:lineRule="auto"/>
            </w:pPr>
            <w:r>
              <w:t>Monthly Webinars about this, will share link for recording in email.</w:t>
            </w:r>
          </w:p>
          <w:p w14:paraId="4F323A62" w14:textId="77777777" w:rsidR="009C4BE2" w:rsidRDefault="009C4BE2" w:rsidP="009C4BE2"/>
          <w:p w14:paraId="4C9DEF67" w14:textId="79115452" w:rsidR="009C4BE2" w:rsidRDefault="009C4BE2" w:rsidP="009C4BE2">
            <w:r>
              <w:t>KLOXXADO Nasal Spray: A higher-dose naloxone nasal spray. 8MG dose. Project Opioid received a donation from Hikma Pharmaceuticals of 5,000 units which is valued at more than $300,000. OPEN DISCUSSION</w:t>
            </w:r>
          </w:p>
          <w:p w14:paraId="1F40CD97" w14:textId="610D94DE" w:rsidR="00E212C5" w:rsidRDefault="00E212C5" w:rsidP="009C4BE2">
            <w:pPr>
              <w:pStyle w:val="ListParagraph"/>
              <w:numPr>
                <w:ilvl w:val="0"/>
                <w:numId w:val="8"/>
              </w:numPr>
              <w:spacing w:after="0" w:line="240" w:lineRule="auto"/>
            </w:pPr>
            <w:r>
              <w:t>Any negative side effects/effects of using on a pregnant woman?</w:t>
            </w:r>
          </w:p>
          <w:p w14:paraId="19BFAD00" w14:textId="490055EE" w:rsidR="00E212C5" w:rsidRDefault="009C4BE2" w:rsidP="00E212C5">
            <w:pPr>
              <w:pStyle w:val="ListParagraph"/>
              <w:numPr>
                <w:ilvl w:val="0"/>
                <w:numId w:val="8"/>
              </w:numPr>
              <w:spacing w:after="0" w:line="240" w:lineRule="auto"/>
            </w:pPr>
            <w:r>
              <w:t>Effects of using on a pregnant woman?</w:t>
            </w:r>
          </w:p>
          <w:p w14:paraId="61B2518C" w14:textId="77777777" w:rsidR="00E212C5" w:rsidRDefault="00154A3C" w:rsidP="00E212C5">
            <w:pPr>
              <w:pStyle w:val="ListParagraph"/>
              <w:numPr>
                <w:ilvl w:val="0"/>
                <w:numId w:val="8"/>
              </w:numPr>
              <w:spacing w:after="0" w:line="240" w:lineRule="auto"/>
            </w:pPr>
            <w:r>
              <w:t xml:space="preserve">Carol Motycka, pharmacist, </w:t>
            </w:r>
            <w:r w:rsidR="00E212C5">
              <w:t>shouldn’t have negative side effects. Should only see withdrawal symptoms. With KLOXXADO, since it’s a higher dose, those withdrawal symptoms will show faster. Could be a potential problem for use in the public.</w:t>
            </w:r>
          </w:p>
          <w:p w14:paraId="17812076" w14:textId="25B42675" w:rsidR="00E212C5" w:rsidRDefault="00E212C5" w:rsidP="00E212C5">
            <w:pPr>
              <w:pStyle w:val="ListParagraph"/>
              <w:numPr>
                <w:ilvl w:val="0"/>
                <w:numId w:val="8"/>
              </w:numPr>
              <w:spacing w:after="0" w:line="240" w:lineRule="auto"/>
            </w:pPr>
            <w:r>
              <w:t>Use in pregnant woman: No data yet, don’t know if there is any side effect on the fetus with it being a higher dosage.</w:t>
            </w:r>
          </w:p>
          <w:p w14:paraId="0B3427A8" w14:textId="33CBBEB7" w:rsidR="00E212C5" w:rsidRDefault="00E212C5" w:rsidP="00E212C5">
            <w:pPr>
              <w:pStyle w:val="ListParagraph"/>
              <w:numPr>
                <w:ilvl w:val="0"/>
                <w:numId w:val="8"/>
              </w:numPr>
              <w:spacing w:after="0" w:line="240" w:lineRule="auto"/>
            </w:pPr>
            <w:r>
              <w:t>No Concerns at the hospital level – Narcan only.</w:t>
            </w:r>
          </w:p>
          <w:p w14:paraId="2508BE99" w14:textId="7CC874BC" w:rsidR="00E212C5" w:rsidRDefault="00E212C5" w:rsidP="00E212C5">
            <w:pPr>
              <w:pStyle w:val="ListParagraph"/>
              <w:numPr>
                <w:ilvl w:val="0"/>
                <w:numId w:val="8"/>
              </w:numPr>
              <w:spacing w:after="0" w:line="240" w:lineRule="auto"/>
            </w:pPr>
            <w:r>
              <w:t>KLOXXADO could be helpful in rural communities where EMS response times are longer.</w:t>
            </w:r>
          </w:p>
          <w:p w14:paraId="175F7EA8" w14:textId="08344579" w:rsidR="00E212C5" w:rsidRDefault="00FE2782" w:rsidP="00E212C5">
            <w:pPr>
              <w:pStyle w:val="ListParagraph"/>
              <w:numPr>
                <w:ilvl w:val="0"/>
                <w:numId w:val="8"/>
              </w:numPr>
              <w:spacing w:after="0" w:line="240" w:lineRule="auto"/>
            </w:pPr>
            <w:r>
              <w:t>Reach out to Dr. Pomm and other sources for input.</w:t>
            </w:r>
          </w:p>
          <w:p w14:paraId="1D8FB2B4" w14:textId="77777777" w:rsidR="00FE2782" w:rsidRDefault="00342059" w:rsidP="00E212C5">
            <w:pPr>
              <w:pStyle w:val="ListParagraph"/>
              <w:numPr>
                <w:ilvl w:val="0"/>
                <w:numId w:val="8"/>
              </w:numPr>
              <w:spacing w:after="0" w:line="240" w:lineRule="auto"/>
            </w:pPr>
            <w:hyperlink r:id="rId13" w:history="1">
              <w:r w:rsidR="00FE2782">
                <w:rPr>
                  <w:rStyle w:val="Hyperlink"/>
                </w:rPr>
                <w:t>https://filtermag.org/naloxone-kloxxado-namalfene/</w:t>
              </w:r>
            </w:hyperlink>
          </w:p>
          <w:p w14:paraId="3CCA222C" w14:textId="77777777" w:rsidR="00FE2782" w:rsidRDefault="00342059" w:rsidP="00FE2782">
            <w:pPr>
              <w:pStyle w:val="ListParagraph"/>
              <w:numPr>
                <w:ilvl w:val="0"/>
                <w:numId w:val="8"/>
              </w:numPr>
              <w:spacing w:after="0" w:line="240" w:lineRule="auto"/>
            </w:pPr>
            <w:hyperlink r:id="rId14" w:history="1">
              <w:r w:rsidR="00FE2782">
                <w:rPr>
                  <w:rStyle w:val="Hyperlink"/>
                </w:rPr>
                <w:t>https://reference.medscape.com/drug/narcan-nasal-spray-kloxxado-naloxone-intranasal-1000057</w:t>
              </w:r>
            </w:hyperlink>
          </w:p>
          <w:p w14:paraId="474FD8B1" w14:textId="77777777" w:rsidR="00FE2782" w:rsidRDefault="00342059" w:rsidP="00FE2782">
            <w:pPr>
              <w:pStyle w:val="PlainText"/>
              <w:numPr>
                <w:ilvl w:val="0"/>
                <w:numId w:val="8"/>
              </w:numPr>
            </w:pPr>
            <w:hyperlink r:id="rId15" w:history="1">
              <w:r w:rsidR="00FE2782">
                <w:rPr>
                  <w:rStyle w:val="Hyperlink"/>
                </w:rPr>
                <w:t>https://www.accessdata.fda.gov/drugsatfda_docs/label/2021/212045s000lbl.pdf</w:t>
              </w:r>
            </w:hyperlink>
          </w:p>
          <w:p w14:paraId="3D87FC0F" w14:textId="77777777" w:rsidR="00FE2782" w:rsidRDefault="00342059" w:rsidP="00FE2782">
            <w:pPr>
              <w:pStyle w:val="PlainText"/>
              <w:numPr>
                <w:ilvl w:val="0"/>
                <w:numId w:val="8"/>
              </w:numPr>
            </w:pPr>
            <w:hyperlink r:id="rId16" w:history="1">
              <w:r w:rsidR="00FE2782">
                <w:rPr>
                  <w:rStyle w:val="Hyperlink"/>
                </w:rPr>
                <w:t>https://www.statnews.com/2021/12/15/naloxone-opioid-overdose-zimhi-kloxxado/</w:t>
              </w:r>
            </w:hyperlink>
          </w:p>
          <w:p w14:paraId="2305D3EC" w14:textId="77777777" w:rsidR="00FE2782" w:rsidRDefault="00FE2782" w:rsidP="00FE2782">
            <w:pPr>
              <w:pStyle w:val="ListParagraph"/>
              <w:numPr>
                <w:ilvl w:val="0"/>
                <w:numId w:val="8"/>
              </w:numPr>
              <w:spacing w:after="0" w:line="240" w:lineRule="auto"/>
            </w:pPr>
            <w:r>
              <w:t>Increasing education to the public in Saint Johns County about Narcan – Sally Finn from DFD has been able to provide Narcan training and Narcan to Duval County Schools. Hoping that this will trickle down to more counties/school districts.</w:t>
            </w:r>
          </w:p>
          <w:p w14:paraId="2FC7E757" w14:textId="77777777" w:rsidR="00300A96" w:rsidRDefault="00300A96" w:rsidP="00300A96">
            <w:pPr>
              <w:pStyle w:val="ListParagraph"/>
              <w:numPr>
                <w:ilvl w:val="0"/>
                <w:numId w:val="8"/>
              </w:numPr>
              <w:spacing w:after="0" w:line="240" w:lineRule="auto"/>
            </w:pPr>
            <w:r>
              <w:t>Tobacco Free St. Johns will be going into the schools.</w:t>
            </w:r>
          </w:p>
          <w:p w14:paraId="3A4AE490" w14:textId="77777777" w:rsidR="00300A96" w:rsidRDefault="00300A96" w:rsidP="00300A96"/>
          <w:p w14:paraId="54ED086D" w14:textId="7BB18B55" w:rsidR="00300A96" w:rsidRDefault="00300A96" w:rsidP="00300A96">
            <w:r>
              <w:t>Coordinated Opioid Recovery</w:t>
            </w:r>
          </w:p>
          <w:p w14:paraId="28C26E50" w14:textId="48A5A506" w:rsidR="00300A96" w:rsidRDefault="00300A96" w:rsidP="00300A96">
            <w:pPr>
              <w:pStyle w:val="ListParagraph"/>
              <w:numPr>
                <w:ilvl w:val="0"/>
                <w:numId w:val="9"/>
              </w:numPr>
              <w:spacing w:after="0" w:line="240" w:lineRule="auto"/>
            </w:pPr>
            <w:r>
              <w:t>Implement a pilot project to replicate ED Addiction Stabilization Model.</w:t>
            </w:r>
          </w:p>
          <w:p w14:paraId="0EDA45CD" w14:textId="653B2334" w:rsidR="00300A96" w:rsidRDefault="00300A96" w:rsidP="00300A96">
            <w:pPr>
              <w:pStyle w:val="ListParagraph"/>
              <w:numPr>
                <w:ilvl w:val="0"/>
                <w:numId w:val="9"/>
              </w:numPr>
              <w:spacing w:after="0" w:line="240" w:lineRule="auto"/>
            </w:pPr>
            <w:r>
              <w:t>Duval to Receive $1,000,000</w:t>
            </w:r>
          </w:p>
          <w:p w14:paraId="53864322" w14:textId="78B8A5C8" w:rsidR="00300A96" w:rsidRDefault="00300A96" w:rsidP="00300A96">
            <w:pPr>
              <w:pStyle w:val="ListParagraph"/>
              <w:numPr>
                <w:ilvl w:val="0"/>
                <w:numId w:val="9"/>
              </w:numPr>
              <w:spacing w:after="0" w:line="240" w:lineRule="auto"/>
            </w:pPr>
            <w:r>
              <w:t>Working to distribute funds</w:t>
            </w:r>
          </w:p>
          <w:p w14:paraId="5EBCF22D" w14:textId="29C96B4A" w:rsidR="00300A96" w:rsidRDefault="00300A96" w:rsidP="00300A96">
            <w:pPr>
              <w:pStyle w:val="ListParagraph"/>
              <w:numPr>
                <w:ilvl w:val="0"/>
                <w:numId w:val="9"/>
              </w:numPr>
              <w:spacing w:after="0" w:line="240" w:lineRule="auto"/>
            </w:pPr>
            <w:r>
              <w:t>Planning meetings on a weekly basis</w:t>
            </w:r>
          </w:p>
          <w:p w14:paraId="42F8A583" w14:textId="77777777" w:rsidR="00300A96" w:rsidRDefault="00300A96" w:rsidP="00300A96">
            <w:pPr>
              <w:pStyle w:val="ListParagraph"/>
              <w:numPr>
                <w:ilvl w:val="0"/>
                <w:numId w:val="9"/>
              </w:numPr>
              <w:spacing w:after="0" w:line="240" w:lineRule="auto"/>
            </w:pPr>
            <w:r>
              <w:t>More information to come</w:t>
            </w:r>
          </w:p>
          <w:p w14:paraId="3D5516AC" w14:textId="77777777" w:rsidR="00300A96" w:rsidRDefault="00300A96" w:rsidP="00300A96"/>
          <w:p w14:paraId="5EE11C5E" w14:textId="6DF3E8EE" w:rsidR="00300A96" w:rsidRDefault="00300A96" w:rsidP="00300A96">
            <w:r>
              <w:t>Share from North Fl. HIDTA</w:t>
            </w:r>
          </w:p>
          <w:p w14:paraId="413BE686" w14:textId="021B90F7" w:rsidR="00300A96" w:rsidRDefault="00300A96" w:rsidP="00300A96">
            <w:pPr>
              <w:pStyle w:val="ListParagraph"/>
              <w:numPr>
                <w:ilvl w:val="0"/>
                <w:numId w:val="10"/>
              </w:numPr>
              <w:spacing w:after="0" w:line="240" w:lineRule="auto"/>
            </w:pPr>
            <w:r>
              <w:t>DEA has put out an alert that now 6 in 10 pills now contain lethal dose of Fentanyl.</w:t>
            </w:r>
          </w:p>
          <w:p w14:paraId="76950135" w14:textId="64A50787" w:rsidR="00300A96" w:rsidRDefault="00342059" w:rsidP="00300A96">
            <w:pPr>
              <w:pStyle w:val="ListParagraph"/>
              <w:numPr>
                <w:ilvl w:val="0"/>
                <w:numId w:val="10"/>
              </w:numPr>
              <w:spacing w:after="0" w:line="240" w:lineRule="auto"/>
            </w:pPr>
            <w:hyperlink r:id="rId17" w:history="1">
              <w:r w:rsidR="00300A96">
                <w:rPr>
                  <w:rStyle w:val="Hyperlink"/>
                </w:rPr>
                <w:t>https://www.justthinktwice.gov/drugs/methamphetamine</w:t>
              </w:r>
            </w:hyperlink>
          </w:p>
          <w:p w14:paraId="2A1EBA69" w14:textId="27EB2DC2" w:rsidR="00300A96" w:rsidRDefault="00300A96" w:rsidP="00300A96">
            <w:pPr>
              <w:pStyle w:val="ListParagraph"/>
              <w:numPr>
                <w:ilvl w:val="0"/>
                <w:numId w:val="10"/>
              </w:numPr>
              <w:spacing w:after="0" w:line="240" w:lineRule="auto"/>
            </w:pPr>
            <w:r>
              <w:t>Potentially put together a calendar of national awareness days to all work together sharing out on social media.</w:t>
            </w:r>
          </w:p>
          <w:p w14:paraId="5006A7FE" w14:textId="19B8A344" w:rsidR="00CC75A6" w:rsidRDefault="00CC75A6" w:rsidP="00CC75A6">
            <w:pPr>
              <w:pStyle w:val="ListParagraph"/>
              <w:numPr>
                <w:ilvl w:val="0"/>
                <w:numId w:val="10"/>
              </w:numPr>
              <w:spacing w:after="0" w:line="240" w:lineRule="auto"/>
            </w:pPr>
            <w:r>
              <w:t>Overdose Prevention Centers in New York are assuming all opioids are presumed to contain Fentanyl now.</w:t>
            </w:r>
          </w:p>
          <w:p w14:paraId="66859E23" w14:textId="60484717" w:rsidR="00CC75A6" w:rsidRDefault="00CC75A6" w:rsidP="00CC75A6">
            <w:pPr>
              <w:pStyle w:val="ListParagraph"/>
              <w:numPr>
                <w:ilvl w:val="0"/>
                <w:numId w:val="10"/>
              </w:numPr>
              <w:spacing w:after="0" w:line="240" w:lineRule="auto"/>
            </w:pPr>
            <w:r>
              <w:t>Shelby Meaders shared Fentanyl testing strips are not feasible for users who are using everyday/multiple times a day. See more individuals ask for test strips who are college students, or individuals who are going to festivals etc.</w:t>
            </w:r>
          </w:p>
          <w:p w14:paraId="4FDC243B" w14:textId="583E8701" w:rsidR="00CC75A6" w:rsidRDefault="00CC75A6" w:rsidP="00CC75A6"/>
          <w:p w14:paraId="71CE0B20" w14:textId="7F9C7789" w:rsidR="00CC75A6" w:rsidRDefault="00CC75A6" w:rsidP="00CC75A6">
            <w:r>
              <w:t>FYSAS</w:t>
            </w:r>
          </w:p>
          <w:p w14:paraId="30A2BAA8" w14:textId="3C3AC8FC" w:rsidR="00CC75A6" w:rsidRDefault="00CC75A6" w:rsidP="00CC75A6">
            <w:pPr>
              <w:pStyle w:val="ListParagraph"/>
              <w:numPr>
                <w:ilvl w:val="0"/>
                <w:numId w:val="11"/>
              </w:numPr>
              <w:spacing w:after="0" w:line="240" w:lineRule="auto"/>
            </w:pPr>
            <w:r>
              <w:t>See slides for more details</w:t>
            </w:r>
          </w:p>
          <w:p w14:paraId="363D4982" w14:textId="22138769" w:rsidR="00CC75A6" w:rsidRDefault="00CC75A6" w:rsidP="00CC75A6"/>
          <w:p w14:paraId="623E924C" w14:textId="1CD769EF" w:rsidR="00CC75A6" w:rsidRDefault="00CC75A6" w:rsidP="00CC75A6">
            <w:r>
              <w:t>Laura Viafora Ray – JFRD</w:t>
            </w:r>
          </w:p>
          <w:p w14:paraId="48479D9C" w14:textId="26839491" w:rsidR="00CC75A6" w:rsidRDefault="00CC75A6" w:rsidP="00CC75A6">
            <w:pPr>
              <w:pStyle w:val="ListParagraph"/>
              <w:numPr>
                <w:ilvl w:val="0"/>
                <w:numId w:val="11"/>
              </w:numPr>
              <w:spacing w:after="0" w:line="240" w:lineRule="auto"/>
            </w:pPr>
            <w:r>
              <w:t>Laura shared Opioid-Related Overdose data from Duval</w:t>
            </w:r>
          </w:p>
          <w:p w14:paraId="20E73BF8" w14:textId="67FDC41A" w:rsidR="00761679" w:rsidRDefault="00761679" w:rsidP="00CC75A6">
            <w:pPr>
              <w:pStyle w:val="ListParagraph"/>
              <w:numPr>
                <w:ilvl w:val="0"/>
                <w:numId w:val="11"/>
              </w:numPr>
              <w:spacing w:after="0" w:line="240" w:lineRule="auto"/>
            </w:pPr>
            <w:r>
              <w:t>Down 13% for 2022 for number of suspected Opioid-Related Overdose Patients.</w:t>
            </w:r>
          </w:p>
          <w:p w14:paraId="36624D54" w14:textId="33364768" w:rsidR="00761679" w:rsidRDefault="00761679" w:rsidP="00CC75A6">
            <w:pPr>
              <w:pStyle w:val="ListParagraph"/>
              <w:numPr>
                <w:ilvl w:val="0"/>
                <w:numId w:val="11"/>
              </w:numPr>
              <w:spacing w:after="0" w:line="240" w:lineRule="auto"/>
            </w:pPr>
            <w:r>
              <w:t>See slides for data tables</w:t>
            </w:r>
          </w:p>
          <w:p w14:paraId="445E2AE3" w14:textId="2B9C051C" w:rsidR="00761679" w:rsidRDefault="00761679" w:rsidP="00CC75A6">
            <w:pPr>
              <w:pStyle w:val="ListParagraph"/>
              <w:numPr>
                <w:ilvl w:val="0"/>
                <w:numId w:val="11"/>
              </w:numPr>
              <w:spacing w:after="0" w:line="240" w:lineRule="auto"/>
            </w:pPr>
            <w:r>
              <w:t>Laura also shared information on Community-Based Narcan Distribution.</w:t>
            </w:r>
          </w:p>
          <w:p w14:paraId="1B7CDDB0" w14:textId="4C817497" w:rsidR="00761679" w:rsidRDefault="00761679" w:rsidP="00CC75A6">
            <w:pPr>
              <w:pStyle w:val="ListParagraph"/>
              <w:numPr>
                <w:ilvl w:val="0"/>
                <w:numId w:val="11"/>
              </w:numPr>
              <w:spacing w:after="0" w:line="240" w:lineRule="auto"/>
            </w:pPr>
            <w:r>
              <w:t>See slides for more information</w:t>
            </w:r>
          </w:p>
          <w:p w14:paraId="1D62A4FE" w14:textId="0BBCB95A" w:rsidR="00761679" w:rsidRDefault="00761679" w:rsidP="00CC75A6">
            <w:pPr>
              <w:pStyle w:val="ListParagraph"/>
              <w:numPr>
                <w:ilvl w:val="0"/>
                <w:numId w:val="11"/>
              </w:numPr>
              <w:spacing w:after="0" w:line="240" w:lineRule="auto"/>
              <w:rPr>
                <w:b/>
                <w:bCs/>
              </w:rPr>
            </w:pPr>
            <w:r w:rsidRPr="00761679">
              <w:rPr>
                <w:b/>
                <w:bCs/>
              </w:rPr>
              <w:t>86 individuals have voluntarily followed up to report use of their Narcan to save a person who may have otherwise died from an overdose</w:t>
            </w:r>
            <w:r>
              <w:rPr>
                <w:b/>
                <w:bCs/>
              </w:rPr>
              <w:t>.</w:t>
            </w:r>
          </w:p>
          <w:p w14:paraId="621F5C54" w14:textId="27631751" w:rsidR="00761679" w:rsidRDefault="00761679" w:rsidP="00761679">
            <w:pPr>
              <w:rPr>
                <w:b/>
                <w:bCs/>
              </w:rPr>
            </w:pPr>
          </w:p>
          <w:p w14:paraId="1F825917" w14:textId="35618E4C" w:rsidR="00761679" w:rsidRDefault="00761679" w:rsidP="00761679">
            <w:r>
              <w:t>Florida Department of Health, OD2A surveillance</w:t>
            </w:r>
          </w:p>
          <w:p w14:paraId="7A9CC150" w14:textId="30F85AB4" w:rsidR="00761679" w:rsidRDefault="00761679" w:rsidP="00761679">
            <w:pPr>
              <w:pStyle w:val="ListParagraph"/>
              <w:numPr>
                <w:ilvl w:val="0"/>
                <w:numId w:val="12"/>
              </w:numPr>
              <w:spacing w:after="0" w:line="240" w:lineRule="auto"/>
            </w:pPr>
            <w:r>
              <w:t xml:space="preserve">Diana Prieto </w:t>
            </w:r>
            <w:r w:rsidR="00717F8E">
              <w:t>s</w:t>
            </w:r>
            <w:r>
              <w:t xml:space="preserve">hared </w:t>
            </w:r>
            <w:r w:rsidR="00717F8E">
              <w:t xml:space="preserve">data on Drug-Related ED visits in Duval County </w:t>
            </w:r>
          </w:p>
          <w:p w14:paraId="42BC71D3" w14:textId="565776AA" w:rsidR="00717F8E" w:rsidRPr="00761679" w:rsidRDefault="00717F8E" w:rsidP="00761679">
            <w:pPr>
              <w:pStyle w:val="ListParagraph"/>
              <w:numPr>
                <w:ilvl w:val="0"/>
                <w:numId w:val="12"/>
              </w:numPr>
              <w:spacing w:after="0" w:line="240" w:lineRule="auto"/>
            </w:pPr>
            <w:r>
              <w:t>See slides data tables</w:t>
            </w:r>
          </w:p>
          <w:p w14:paraId="0C7BD910" w14:textId="30CA6067" w:rsidR="00300A96" w:rsidRPr="00006FA2" w:rsidRDefault="00300A96" w:rsidP="00300A96"/>
        </w:tc>
        <w:tc>
          <w:tcPr>
            <w:tcW w:w="2831" w:type="dxa"/>
          </w:tcPr>
          <w:p w14:paraId="1FB97527" w14:textId="77777777" w:rsidR="00574022" w:rsidRDefault="00574022" w:rsidP="00574022"/>
          <w:p w14:paraId="54BAB6FC" w14:textId="77777777" w:rsidR="00FE2782" w:rsidRDefault="00FE2782" w:rsidP="00574022"/>
          <w:p w14:paraId="2C332F11" w14:textId="77777777" w:rsidR="00FE2782" w:rsidRDefault="00FE2782" w:rsidP="00574022"/>
          <w:p w14:paraId="42991A95" w14:textId="77777777" w:rsidR="00FE2782" w:rsidRDefault="00FE2782" w:rsidP="00574022"/>
          <w:p w14:paraId="656E1D07" w14:textId="77777777" w:rsidR="00FE2782" w:rsidRDefault="00FE2782" w:rsidP="00574022"/>
          <w:p w14:paraId="11E1CC00" w14:textId="77777777" w:rsidR="00FE2782" w:rsidRDefault="00FE2782" w:rsidP="00574022"/>
          <w:p w14:paraId="43DA057E" w14:textId="77777777" w:rsidR="00FE2782" w:rsidRDefault="00FE2782" w:rsidP="00574022"/>
          <w:p w14:paraId="20E7C4BF" w14:textId="77777777" w:rsidR="00FE2782" w:rsidRDefault="00FE2782" w:rsidP="00574022"/>
          <w:p w14:paraId="4ACFC986" w14:textId="77777777" w:rsidR="00FE2782" w:rsidRDefault="00FE2782" w:rsidP="00574022"/>
          <w:p w14:paraId="750C05F3" w14:textId="77777777" w:rsidR="00FE2782" w:rsidRDefault="00FE2782" w:rsidP="00574022"/>
          <w:p w14:paraId="53AD66E5" w14:textId="77777777" w:rsidR="00FE2782" w:rsidRDefault="00FE2782" w:rsidP="00574022"/>
          <w:p w14:paraId="4D7B9446" w14:textId="77777777" w:rsidR="00FE2782" w:rsidRDefault="00FE2782" w:rsidP="00574022"/>
          <w:p w14:paraId="6B227111" w14:textId="77777777" w:rsidR="00FE2782" w:rsidRDefault="00FE2782" w:rsidP="00574022"/>
          <w:p w14:paraId="18405894" w14:textId="77777777" w:rsidR="00FE2782" w:rsidRDefault="00FE2782" w:rsidP="00574022"/>
          <w:p w14:paraId="58B604E8" w14:textId="77777777" w:rsidR="00FE2782" w:rsidRDefault="00FE2782" w:rsidP="00574022"/>
          <w:p w14:paraId="15328CF3" w14:textId="77777777" w:rsidR="00FE2782" w:rsidRDefault="00FE2782" w:rsidP="00574022"/>
          <w:p w14:paraId="2F3BBFB8" w14:textId="77777777" w:rsidR="00FE2782" w:rsidRDefault="00FE2782" w:rsidP="00574022"/>
          <w:p w14:paraId="2A3D9018" w14:textId="77777777" w:rsidR="00FE2782" w:rsidRDefault="00FE2782" w:rsidP="00574022"/>
          <w:p w14:paraId="6D99C609" w14:textId="77777777" w:rsidR="00FE2782" w:rsidRDefault="00FE2782" w:rsidP="00574022"/>
          <w:p w14:paraId="5B70AD00" w14:textId="77777777" w:rsidR="00FE2782" w:rsidRDefault="00FE2782" w:rsidP="00574022"/>
          <w:p w14:paraId="68D96A43" w14:textId="77777777" w:rsidR="00FE2782" w:rsidRDefault="00FE2782" w:rsidP="00574022"/>
          <w:p w14:paraId="471B42E3" w14:textId="77777777" w:rsidR="00FE2782" w:rsidRDefault="00FE2782" w:rsidP="00574022"/>
          <w:p w14:paraId="232B2EE3" w14:textId="77777777" w:rsidR="00FE2782" w:rsidRDefault="00FE2782" w:rsidP="00574022"/>
          <w:p w14:paraId="3E805690" w14:textId="77777777" w:rsidR="00FE2782" w:rsidRDefault="00FE2782" w:rsidP="00574022"/>
          <w:p w14:paraId="0DA8F72C" w14:textId="77777777" w:rsidR="00FE2782" w:rsidRDefault="00FE2782" w:rsidP="00574022"/>
          <w:p w14:paraId="117B1532" w14:textId="77777777" w:rsidR="00FE2782" w:rsidRDefault="00FE2782" w:rsidP="00574022"/>
          <w:p w14:paraId="3383F3A6" w14:textId="77777777" w:rsidR="00FE2782" w:rsidRDefault="00FE2782" w:rsidP="00574022"/>
          <w:p w14:paraId="3952D1E9" w14:textId="77777777" w:rsidR="00FE2782" w:rsidRDefault="00FE2782" w:rsidP="00574022"/>
          <w:p w14:paraId="267A8404" w14:textId="77777777" w:rsidR="00FE2782" w:rsidRDefault="00FE2782" w:rsidP="00574022"/>
          <w:p w14:paraId="10F5197A" w14:textId="77777777" w:rsidR="00FE2782" w:rsidRDefault="00FE2782" w:rsidP="00574022"/>
          <w:p w14:paraId="7AB96696" w14:textId="77777777" w:rsidR="00FE2782" w:rsidRDefault="00FE2782" w:rsidP="00574022"/>
          <w:p w14:paraId="1133E458" w14:textId="77777777" w:rsidR="00FE2782" w:rsidRDefault="00FE2782" w:rsidP="00574022"/>
          <w:p w14:paraId="3AE16436" w14:textId="77777777" w:rsidR="00FE2782" w:rsidRDefault="00FE2782" w:rsidP="00574022"/>
          <w:p w14:paraId="4C4B3FAA" w14:textId="77777777" w:rsidR="00FE2782" w:rsidRDefault="00FE2782" w:rsidP="00574022"/>
          <w:p w14:paraId="2071C0CE" w14:textId="77777777" w:rsidR="00FE2782" w:rsidRDefault="00FE2782" w:rsidP="00574022"/>
          <w:p w14:paraId="27B980F1" w14:textId="77777777" w:rsidR="00FE2782" w:rsidRDefault="00FE2782" w:rsidP="00574022"/>
          <w:p w14:paraId="603CFC78" w14:textId="77777777" w:rsidR="00FE2782" w:rsidRDefault="00FE2782" w:rsidP="00574022"/>
          <w:p w14:paraId="2720FFDB" w14:textId="77777777" w:rsidR="00FE2782" w:rsidRDefault="00FE2782" w:rsidP="00574022"/>
          <w:p w14:paraId="1377E7D3" w14:textId="77777777" w:rsidR="00FE2782" w:rsidRDefault="00FE2782" w:rsidP="00574022"/>
          <w:p w14:paraId="3496FD37" w14:textId="77777777" w:rsidR="00FE2782" w:rsidRDefault="00FE2782" w:rsidP="00574022"/>
          <w:p w14:paraId="1819DB09" w14:textId="77777777" w:rsidR="00FE2782" w:rsidRDefault="00FE2782" w:rsidP="00574022"/>
          <w:p w14:paraId="6DFEF4EF" w14:textId="77777777" w:rsidR="00FE2782" w:rsidRDefault="00FE2782" w:rsidP="00574022"/>
          <w:p w14:paraId="5CB16FD8" w14:textId="77777777" w:rsidR="00FE2782" w:rsidRDefault="00FE2782" w:rsidP="00574022"/>
          <w:p w14:paraId="47A34CAC" w14:textId="77777777" w:rsidR="00FE2782" w:rsidRDefault="00FE2782" w:rsidP="00574022"/>
          <w:p w14:paraId="3875D3D5" w14:textId="77777777" w:rsidR="00FE2782" w:rsidRDefault="00FE2782" w:rsidP="00574022"/>
          <w:p w14:paraId="5A6839FA" w14:textId="77777777" w:rsidR="00FE2782" w:rsidRDefault="00FE2782" w:rsidP="00574022"/>
          <w:p w14:paraId="6A424A09" w14:textId="77777777" w:rsidR="00FE2782" w:rsidRDefault="00FE2782" w:rsidP="00574022"/>
          <w:p w14:paraId="253962A1" w14:textId="77777777" w:rsidR="00FE2782" w:rsidRDefault="00FE2782" w:rsidP="00574022"/>
          <w:p w14:paraId="29FAECF7" w14:textId="77777777" w:rsidR="00FE2782" w:rsidRDefault="00FE2782" w:rsidP="00574022"/>
          <w:p w14:paraId="2B30E007" w14:textId="77777777" w:rsidR="00FE2782" w:rsidRDefault="00FE2782" w:rsidP="00574022"/>
          <w:p w14:paraId="353003E2" w14:textId="77777777" w:rsidR="00FE2782" w:rsidRDefault="00FE2782" w:rsidP="00574022"/>
          <w:p w14:paraId="592648C9" w14:textId="77777777" w:rsidR="00FE2782" w:rsidRDefault="00FE2782" w:rsidP="00574022"/>
          <w:p w14:paraId="74DDC91E" w14:textId="7493AB7A" w:rsidR="00FE2782" w:rsidRDefault="00FE2782" w:rsidP="00FE2782">
            <w:pPr>
              <w:pStyle w:val="PlainText"/>
            </w:pPr>
            <w:r>
              <w:t xml:space="preserve">Connect </w:t>
            </w:r>
            <w:r w:rsidR="00300A96">
              <w:t xml:space="preserve">Kassy Guy-Johanessen </w:t>
            </w:r>
            <w:r>
              <w:t xml:space="preserve">with Shelley Luter who is going in through </w:t>
            </w:r>
            <w:r w:rsidR="00300A96">
              <w:t xml:space="preserve">the </w:t>
            </w:r>
            <w:r>
              <w:t>Community Partnership schools in St johns. Also connect with Susan Jackson, St. Johns Coalition.</w:t>
            </w:r>
          </w:p>
          <w:p w14:paraId="1095FC21" w14:textId="7B796766" w:rsidR="00FE2782" w:rsidRDefault="00FE2782" w:rsidP="00574022"/>
          <w:p w14:paraId="572FED3C" w14:textId="77B74548" w:rsidR="00FE2782" w:rsidRDefault="00300A96" w:rsidP="00574022">
            <w:r>
              <w:t>Abigale Bell is meeting with Project Opioid Central Fl. In a couple of weeks and will report back with any relevant findings during the January meeting.</w:t>
            </w:r>
          </w:p>
          <w:p w14:paraId="58D7D78D" w14:textId="77777777" w:rsidR="00FE2782" w:rsidRDefault="00FE2782" w:rsidP="00574022"/>
          <w:p w14:paraId="06ED4934" w14:textId="77777777" w:rsidR="00FE2782" w:rsidRDefault="00FE2782" w:rsidP="00574022"/>
          <w:p w14:paraId="0642FCFA" w14:textId="6B751D2D" w:rsidR="00FE2782" w:rsidRPr="00006FA2" w:rsidRDefault="00FE2782" w:rsidP="00574022"/>
        </w:tc>
      </w:tr>
      <w:tr w:rsidR="00E20B8E" w14:paraId="7EE8212C" w14:textId="77777777" w:rsidTr="0029711E">
        <w:trPr>
          <w:trHeight w:val="868"/>
        </w:trPr>
        <w:tc>
          <w:tcPr>
            <w:tcW w:w="1834" w:type="dxa"/>
          </w:tcPr>
          <w:p w14:paraId="536D598B" w14:textId="1FF87806" w:rsidR="00E20B8E" w:rsidRDefault="00E20B8E" w:rsidP="00574022">
            <w:pPr>
              <w:rPr>
                <w:b/>
                <w:bCs/>
                <w:sz w:val="24"/>
                <w:szCs w:val="24"/>
              </w:rPr>
            </w:pPr>
            <w:r>
              <w:rPr>
                <w:b/>
                <w:bCs/>
                <w:sz w:val="24"/>
                <w:szCs w:val="24"/>
              </w:rPr>
              <w:lastRenderedPageBreak/>
              <w:t>Final Remarks</w:t>
            </w:r>
          </w:p>
        </w:tc>
        <w:tc>
          <w:tcPr>
            <w:tcW w:w="6149" w:type="dxa"/>
          </w:tcPr>
          <w:p w14:paraId="25111ACA" w14:textId="6BC7E3F7" w:rsidR="00E20B8E" w:rsidRPr="00006FA2" w:rsidRDefault="00E20B8E" w:rsidP="00574022">
            <w:r>
              <w:t xml:space="preserve">Thank you for taking the time to join </w:t>
            </w:r>
            <w:r w:rsidR="00FA517C">
              <w:t>today’s</w:t>
            </w:r>
            <w:r>
              <w:t xml:space="preserve"> meeting!</w:t>
            </w:r>
          </w:p>
        </w:tc>
        <w:tc>
          <w:tcPr>
            <w:tcW w:w="2831" w:type="dxa"/>
          </w:tcPr>
          <w:p w14:paraId="1C3D8370" w14:textId="77777777" w:rsidR="00E20B8E" w:rsidRPr="00006FA2" w:rsidRDefault="00E20B8E" w:rsidP="00574022"/>
        </w:tc>
      </w:tr>
      <w:tr w:rsidR="00E20B8E" w14:paraId="4B8595E1" w14:textId="77777777" w:rsidTr="0029711E">
        <w:trPr>
          <w:trHeight w:val="1076"/>
        </w:trPr>
        <w:tc>
          <w:tcPr>
            <w:tcW w:w="1834" w:type="dxa"/>
          </w:tcPr>
          <w:p w14:paraId="2A4D8BBF" w14:textId="5C23358E" w:rsidR="00E20B8E" w:rsidRDefault="00E20B8E" w:rsidP="00574022">
            <w:pPr>
              <w:rPr>
                <w:b/>
                <w:bCs/>
                <w:sz w:val="24"/>
                <w:szCs w:val="24"/>
              </w:rPr>
            </w:pPr>
            <w:r>
              <w:rPr>
                <w:b/>
                <w:bCs/>
                <w:sz w:val="24"/>
                <w:szCs w:val="24"/>
              </w:rPr>
              <w:t>Meeting Adjourned at 1</w:t>
            </w:r>
            <w:r w:rsidR="00717F8E">
              <w:rPr>
                <w:b/>
                <w:bCs/>
                <w:sz w:val="24"/>
                <w:szCs w:val="24"/>
              </w:rPr>
              <w:t>:</w:t>
            </w:r>
            <w:r w:rsidR="00C66DEA">
              <w:rPr>
                <w:b/>
                <w:bCs/>
                <w:sz w:val="24"/>
                <w:szCs w:val="24"/>
              </w:rPr>
              <w:t>0</w:t>
            </w:r>
            <w:r w:rsidR="00717F8E">
              <w:rPr>
                <w:b/>
                <w:bCs/>
                <w:sz w:val="24"/>
                <w:szCs w:val="24"/>
              </w:rPr>
              <w:t>0</w:t>
            </w:r>
            <w:r>
              <w:rPr>
                <w:b/>
                <w:bCs/>
                <w:sz w:val="24"/>
                <w:szCs w:val="24"/>
              </w:rPr>
              <w:t xml:space="preserve"> </w:t>
            </w:r>
            <w:r w:rsidR="00717F8E">
              <w:rPr>
                <w:b/>
                <w:bCs/>
                <w:sz w:val="24"/>
                <w:szCs w:val="24"/>
              </w:rPr>
              <w:t>p</w:t>
            </w:r>
            <w:r>
              <w:rPr>
                <w:b/>
                <w:bCs/>
                <w:sz w:val="24"/>
                <w:szCs w:val="24"/>
              </w:rPr>
              <w:t xml:space="preserve">m </w:t>
            </w:r>
          </w:p>
        </w:tc>
        <w:tc>
          <w:tcPr>
            <w:tcW w:w="6149" w:type="dxa"/>
          </w:tcPr>
          <w:p w14:paraId="7BF6F47A" w14:textId="77777777" w:rsidR="00E20B8E" w:rsidRPr="00006FA2" w:rsidRDefault="00E20B8E" w:rsidP="00574022"/>
        </w:tc>
        <w:tc>
          <w:tcPr>
            <w:tcW w:w="2831" w:type="dxa"/>
          </w:tcPr>
          <w:p w14:paraId="4C0DE135" w14:textId="3551F756" w:rsidR="00E20B8E" w:rsidRPr="00006FA2" w:rsidRDefault="00E20B8E" w:rsidP="00574022">
            <w:r>
              <w:rPr>
                <w:b/>
                <w:bCs/>
                <w:sz w:val="24"/>
                <w:szCs w:val="24"/>
              </w:rPr>
              <w:t xml:space="preserve">Next Meeting: </w:t>
            </w:r>
            <w:r w:rsidR="00FA517C">
              <w:rPr>
                <w:b/>
                <w:bCs/>
                <w:sz w:val="24"/>
                <w:szCs w:val="24"/>
              </w:rPr>
              <w:t xml:space="preserve">Friday </w:t>
            </w:r>
            <w:r w:rsidR="00292BE1">
              <w:rPr>
                <w:b/>
                <w:bCs/>
                <w:sz w:val="24"/>
                <w:szCs w:val="24"/>
              </w:rPr>
              <w:t>Decembe</w:t>
            </w:r>
            <w:r w:rsidR="00FA517C">
              <w:rPr>
                <w:b/>
                <w:bCs/>
                <w:sz w:val="24"/>
                <w:szCs w:val="24"/>
              </w:rPr>
              <w:t>r 2</w:t>
            </w:r>
            <w:r w:rsidR="00FA517C" w:rsidRPr="00FA517C">
              <w:rPr>
                <w:b/>
                <w:bCs/>
                <w:sz w:val="24"/>
                <w:szCs w:val="24"/>
                <w:vertAlign w:val="superscript"/>
              </w:rPr>
              <w:t>nd</w:t>
            </w:r>
            <w:r w:rsidR="00FA517C">
              <w:rPr>
                <w:b/>
                <w:bCs/>
                <w:sz w:val="24"/>
                <w:szCs w:val="24"/>
              </w:rPr>
              <w:t xml:space="preserve"> at 11:</w:t>
            </w:r>
            <w:r w:rsidR="00342059">
              <w:rPr>
                <w:b/>
                <w:bCs/>
                <w:sz w:val="24"/>
                <w:szCs w:val="24"/>
              </w:rPr>
              <w:t>3</w:t>
            </w:r>
            <w:r w:rsidR="00FA517C">
              <w:rPr>
                <w:b/>
                <w:bCs/>
                <w:sz w:val="24"/>
                <w:szCs w:val="24"/>
              </w:rPr>
              <w:t>0 am</w:t>
            </w:r>
          </w:p>
        </w:tc>
      </w:tr>
    </w:tbl>
    <w:p w14:paraId="79BCAA01" w14:textId="77777777" w:rsidR="004D3BD6" w:rsidRDefault="004D3BD6" w:rsidP="004D3BD6">
      <w:pPr>
        <w:rPr>
          <w:b/>
          <w:bCs/>
          <w:sz w:val="24"/>
          <w:szCs w:val="24"/>
        </w:rPr>
      </w:pPr>
    </w:p>
    <w:p w14:paraId="55D2EF02" w14:textId="77777777" w:rsidR="004D3BD6" w:rsidRDefault="004D3BD6" w:rsidP="004D3BD6">
      <w:pPr>
        <w:spacing w:after="0" w:line="240" w:lineRule="auto"/>
        <w:rPr>
          <w:sz w:val="24"/>
          <w:szCs w:val="24"/>
        </w:rPr>
      </w:pPr>
      <w:r>
        <w:rPr>
          <w:sz w:val="24"/>
          <w:szCs w:val="24"/>
        </w:rPr>
        <w:t>Respectfully Submitted,</w:t>
      </w:r>
    </w:p>
    <w:p w14:paraId="1828094E" w14:textId="77777777" w:rsidR="004D3BD6" w:rsidRDefault="004D3BD6" w:rsidP="004D3BD6">
      <w:pPr>
        <w:spacing w:after="0" w:line="240" w:lineRule="auto"/>
        <w:rPr>
          <w:sz w:val="24"/>
          <w:szCs w:val="24"/>
        </w:rPr>
      </w:pPr>
    </w:p>
    <w:p w14:paraId="52F9A630" w14:textId="15E5C870" w:rsidR="004D3BD6" w:rsidRDefault="00FA517C" w:rsidP="004D3BD6">
      <w:pPr>
        <w:spacing w:after="0" w:line="240" w:lineRule="auto"/>
        <w:rPr>
          <w:sz w:val="24"/>
          <w:szCs w:val="24"/>
        </w:rPr>
      </w:pPr>
      <w:r>
        <w:rPr>
          <w:sz w:val="24"/>
          <w:szCs w:val="24"/>
        </w:rPr>
        <w:t>Kimberly Boykin</w:t>
      </w:r>
    </w:p>
    <w:p w14:paraId="4E6969C3" w14:textId="35C3426A" w:rsidR="004D3BD6" w:rsidRDefault="00FA517C" w:rsidP="004D3BD6">
      <w:pPr>
        <w:spacing w:after="0" w:line="240" w:lineRule="auto"/>
        <w:rPr>
          <w:sz w:val="24"/>
          <w:szCs w:val="24"/>
        </w:rPr>
      </w:pPr>
      <w:r>
        <w:rPr>
          <w:sz w:val="24"/>
          <w:szCs w:val="24"/>
        </w:rPr>
        <w:lastRenderedPageBreak/>
        <w:t>Administrative Support Manager</w:t>
      </w:r>
    </w:p>
    <w:p w14:paraId="3D0B2E03" w14:textId="77777777" w:rsidR="004D3BD6" w:rsidRPr="00504DC3" w:rsidRDefault="004D3BD6" w:rsidP="004D3BD6">
      <w:pPr>
        <w:spacing w:after="0" w:line="240" w:lineRule="auto"/>
        <w:rPr>
          <w:sz w:val="24"/>
          <w:szCs w:val="24"/>
        </w:rPr>
      </w:pPr>
      <w:r>
        <w:rPr>
          <w:sz w:val="24"/>
          <w:szCs w:val="24"/>
        </w:rPr>
        <w:t>Community Coalition Alliance, Inc.</w:t>
      </w:r>
    </w:p>
    <w:p w14:paraId="0CE70091" w14:textId="18A08B6C" w:rsidR="003B15D2" w:rsidRDefault="003B15D2"/>
    <w:p w14:paraId="4F169699" w14:textId="77777777" w:rsidR="00445B82" w:rsidRPr="00445B82" w:rsidRDefault="00445B82" w:rsidP="00445B82"/>
    <w:sectPr w:rsidR="00445B82" w:rsidRPr="00445B82" w:rsidSect="0055023B">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88AB" w14:textId="77777777" w:rsidR="005C4DCA" w:rsidRDefault="005C4DCA" w:rsidP="00445B82">
      <w:pPr>
        <w:spacing w:after="0" w:line="240" w:lineRule="auto"/>
      </w:pPr>
      <w:r>
        <w:separator/>
      </w:r>
    </w:p>
  </w:endnote>
  <w:endnote w:type="continuationSeparator" w:id="0">
    <w:p w14:paraId="08965E6C" w14:textId="77777777" w:rsidR="005C4DCA" w:rsidRDefault="005C4DCA" w:rsidP="00445B82">
      <w:pPr>
        <w:spacing w:after="0" w:line="240" w:lineRule="auto"/>
      </w:pPr>
      <w:r>
        <w:continuationSeparator/>
      </w:r>
    </w:p>
  </w:endnote>
  <w:endnote w:type="continuationNotice" w:id="1">
    <w:p w14:paraId="2F0AEFD4" w14:textId="77777777" w:rsidR="00B1240B" w:rsidRDefault="00B12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A2CB" w14:textId="77777777" w:rsidR="005C4DCA" w:rsidRDefault="005C4DCA" w:rsidP="00445B82">
      <w:pPr>
        <w:spacing w:after="0" w:line="240" w:lineRule="auto"/>
      </w:pPr>
      <w:r>
        <w:separator/>
      </w:r>
    </w:p>
  </w:footnote>
  <w:footnote w:type="continuationSeparator" w:id="0">
    <w:p w14:paraId="728FCE54" w14:textId="77777777" w:rsidR="005C4DCA" w:rsidRDefault="005C4DCA" w:rsidP="00445B82">
      <w:pPr>
        <w:spacing w:after="0" w:line="240" w:lineRule="auto"/>
      </w:pPr>
      <w:r>
        <w:continuationSeparator/>
      </w:r>
    </w:p>
  </w:footnote>
  <w:footnote w:type="continuationNotice" w:id="1">
    <w:p w14:paraId="75E11529" w14:textId="77777777" w:rsidR="00B1240B" w:rsidRDefault="00B124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0E2B" w14:textId="66B77A18" w:rsidR="00445B82" w:rsidRDefault="00445B82">
    <w:pPr>
      <w:pStyle w:val="Header"/>
    </w:pPr>
    <w:r>
      <w:rPr>
        <w:noProof/>
      </w:rPr>
      <w:drawing>
        <wp:anchor distT="0" distB="0" distL="114300" distR="114300" simplePos="0" relativeHeight="251658240" behindDoc="1" locked="0" layoutInCell="1" allowOverlap="1" wp14:anchorId="59C69865" wp14:editId="561D5C04">
          <wp:simplePos x="0" y="0"/>
          <wp:positionH relativeFrom="column">
            <wp:posOffset>-938253</wp:posOffset>
          </wp:positionH>
          <wp:positionV relativeFrom="paragraph">
            <wp:posOffset>-471169</wp:posOffset>
          </wp:positionV>
          <wp:extent cx="7812792" cy="1182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794" cy="1182976"/>
                  </a:xfrm>
                  <a:prstGeom prst="rect">
                    <a:avLst/>
                  </a:prstGeom>
                  <a:noFill/>
                </pic:spPr>
              </pic:pic>
            </a:graphicData>
          </a:graphic>
          <wp14:sizeRelH relativeFrom="page">
            <wp14:pctWidth>0</wp14:pctWidth>
          </wp14:sizeRelH>
          <wp14:sizeRelV relativeFrom="page">
            <wp14:pctHeight>0</wp14:pctHeight>
          </wp14:sizeRelV>
        </wp:anchor>
      </w:drawing>
    </w:r>
  </w:p>
  <w:p w14:paraId="32310E2F" w14:textId="53650D2E" w:rsidR="00445B82" w:rsidRDefault="00445B82">
    <w:pPr>
      <w:pStyle w:val="Header"/>
    </w:pPr>
  </w:p>
  <w:p w14:paraId="0760A389" w14:textId="0180DF15" w:rsidR="00445B82" w:rsidRDefault="00445B82">
    <w:pPr>
      <w:pStyle w:val="Header"/>
    </w:pPr>
  </w:p>
  <w:p w14:paraId="47FAE758" w14:textId="58B86AC1" w:rsidR="00445B82" w:rsidRDefault="00445B82">
    <w:pPr>
      <w:pStyle w:val="Header"/>
    </w:pPr>
  </w:p>
  <w:p w14:paraId="78ECC17A" w14:textId="77777777" w:rsidR="00445B82" w:rsidRDefault="0044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C94"/>
    <w:multiLevelType w:val="hybridMultilevel"/>
    <w:tmpl w:val="5474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645F4"/>
    <w:multiLevelType w:val="hybridMultilevel"/>
    <w:tmpl w:val="A53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C2102"/>
    <w:multiLevelType w:val="hybridMultilevel"/>
    <w:tmpl w:val="205A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076A8"/>
    <w:multiLevelType w:val="hybridMultilevel"/>
    <w:tmpl w:val="D0BE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A7865"/>
    <w:multiLevelType w:val="hybridMultilevel"/>
    <w:tmpl w:val="2CB6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652BB"/>
    <w:multiLevelType w:val="hybridMultilevel"/>
    <w:tmpl w:val="529A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46EFB"/>
    <w:multiLevelType w:val="hybridMultilevel"/>
    <w:tmpl w:val="C9D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03D1C"/>
    <w:multiLevelType w:val="hybridMultilevel"/>
    <w:tmpl w:val="1A5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40638"/>
    <w:multiLevelType w:val="hybridMultilevel"/>
    <w:tmpl w:val="DB7A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14054"/>
    <w:multiLevelType w:val="hybridMultilevel"/>
    <w:tmpl w:val="0A9C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85334"/>
    <w:multiLevelType w:val="hybridMultilevel"/>
    <w:tmpl w:val="158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24266"/>
    <w:multiLevelType w:val="hybridMultilevel"/>
    <w:tmpl w:val="0E66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077800">
    <w:abstractNumId w:val="0"/>
  </w:num>
  <w:num w:numId="2" w16cid:durableId="796147693">
    <w:abstractNumId w:val="2"/>
  </w:num>
  <w:num w:numId="3" w16cid:durableId="743185220">
    <w:abstractNumId w:val="7"/>
  </w:num>
  <w:num w:numId="4" w16cid:durableId="1345591138">
    <w:abstractNumId w:val="8"/>
  </w:num>
  <w:num w:numId="5" w16cid:durableId="138305787">
    <w:abstractNumId w:val="6"/>
  </w:num>
  <w:num w:numId="6" w16cid:durableId="1243029237">
    <w:abstractNumId w:val="9"/>
  </w:num>
  <w:num w:numId="7" w16cid:durableId="1603994874">
    <w:abstractNumId w:val="1"/>
  </w:num>
  <w:num w:numId="8" w16cid:durableId="177352909">
    <w:abstractNumId w:val="10"/>
  </w:num>
  <w:num w:numId="9" w16cid:durableId="1760171900">
    <w:abstractNumId w:val="5"/>
  </w:num>
  <w:num w:numId="10" w16cid:durableId="1436317296">
    <w:abstractNumId w:val="11"/>
  </w:num>
  <w:num w:numId="11" w16cid:durableId="1356080764">
    <w:abstractNumId w:val="3"/>
  </w:num>
  <w:num w:numId="12" w16cid:durableId="414591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1" w:cryptProviderType="rsaAES" w:cryptAlgorithmClass="hash" w:cryptAlgorithmType="typeAny" w:cryptAlgorithmSid="14" w:cryptSpinCount="100000" w:hash="tBeEFyrxMZXc35eLg32vJU8CMSXo7mlcyajm73El9oN36Fbie1rKhtad/i7jfmGxhDq86i8vBNJkOJQvRMMRPA==" w:salt="gud0zSAOOyh2Bo1GwsB+/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82"/>
    <w:rsid w:val="000B2D7C"/>
    <w:rsid w:val="00112595"/>
    <w:rsid w:val="00154A3C"/>
    <w:rsid w:val="001D5262"/>
    <w:rsid w:val="00292BE1"/>
    <w:rsid w:val="0029711E"/>
    <w:rsid w:val="00300A96"/>
    <w:rsid w:val="00342059"/>
    <w:rsid w:val="0038059A"/>
    <w:rsid w:val="003B11E6"/>
    <w:rsid w:val="003B15D2"/>
    <w:rsid w:val="00403DD6"/>
    <w:rsid w:val="00415BBE"/>
    <w:rsid w:val="00445B82"/>
    <w:rsid w:val="0046393F"/>
    <w:rsid w:val="004D3BD6"/>
    <w:rsid w:val="00543809"/>
    <w:rsid w:val="00543E61"/>
    <w:rsid w:val="0055023B"/>
    <w:rsid w:val="00574022"/>
    <w:rsid w:val="005C1770"/>
    <w:rsid w:val="005C4DCA"/>
    <w:rsid w:val="006024D6"/>
    <w:rsid w:val="00630B00"/>
    <w:rsid w:val="006D257E"/>
    <w:rsid w:val="00717F8E"/>
    <w:rsid w:val="00761679"/>
    <w:rsid w:val="007B27E5"/>
    <w:rsid w:val="007B5A46"/>
    <w:rsid w:val="00825CCA"/>
    <w:rsid w:val="009C4BE2"/>
    <w:rsid w:val="00A36903"/>
    <w:rsid w:val="00A96C2A"/>
    <w:rsid w:val="00B1240B"/>
    <w:rsid w:val="00B34AA5"/>
    <w:rsid w:val="00C66DEA"/>
    <w:rsid w:val="00CC75A6"/>
    <w:rsid w:val="00D35F00"/>
    <w:rsid w:val="00D808F9"/>
    <w:rsid w:val="00DD2D61"/>
    <w:rsid w:val="00E20B8E"/>
    <w:rsid w:val="00E212C5"/>
    <w:rsid w:val="00E82607"/>
    <w:rsid w:val="00F15886"/>
    <w:rsid w:val="00FA517C"/>
    <w:rsid w:val="00FE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47C9"/>
  <w15:chartTrackingRefBased/>
  <w15:docId w15:val="{1107177B-4269-4891-90BF-8D8E28CC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B82"/>
  </w:style>
  <w:style w:type="paragraph" w:styleId="Footer">
    <w:name w:val="footer"/>
    <w:basedOn w:val="Normal"/>
    <w:link w:val="FooterChar"/>
    <w:uiPriority w:val="99"/>
    <w:unhideWhenUsed/>
    <w:rsid w:val="0044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B82"/>
  </w:style>
  <w:style w:type="table" w:styleId="TableGrid">
    <w:name w:val="Table Grid"/>
    <w:basedOn w:val="TableNormal"/>
    <w:uiPriority w:val="39"/>
    <w:rsid w:val="004D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D3BD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574022"/>
    <w:pPr>
      <w:spacing w:after="200" w:line="276" w:lineRule="auto"/>
      <w:ind w:left="720"/>
      <w:contextualSpacing/>
    </w:pPr>
  </w:style>
  <w:style w:type="character" w:styleId="Hyperlink">
    <w:name w:val="Hyperlink"/>
    <w:basedOn w:val="DefaultParagraphFont"/>
    <w:uiPriority w:val="99"/>
    <w:unhideWhenUsed/>
    <w:rsid w:val="00543E61"/>
    <w:rPr>
      <w:color w:val="0563C1" w:themeColor="hyperlink"/>
      <w:u w:val="single"/>
    </w:rPr>
  </w:style>
  <w:style w:type="character" w:styleId="UnresolvedMention">
    <w:name w:val="Unresolved Mention"/>
    <w:basedOn w:val="DefaultParagraphFont"/>
    <w:uiPriority w:val="99"/>
    <w:semiHidden/>
    <w:unhideWhenUsed/>
    <w:rsid w:val="00543E61"/>
    <w:rPr>
      <w:color w:val="605E5C"/>
      <w:shd w:val="clear" w:color="auto" w:fill="E1DFDD"/>
    </w:rPr>
  </w:style>
  <w:style w:type="paragraph" w:styleId="PlainText">
    <w:name w:val="Plain Text"/>
    <w:basedOn w:val="Normal"/>
    <w:link w:val="PlainTextChar"/>
    <w:uiPriority w:val="99"/>
    <w:unhideWhenUsed/>
    <w:rsid w:val="004639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39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9524">
      <w:bodyDiv w:val="1"/>
      <w:marLeft w:val="0"/>
      <w:marRight w:val="0"/>
      <w:marTop w:val="0"/>
      <w:marBottom w:val="0"/>
      <w:divBdr>
        <w:top w:val="none" w:sz="0" w:space="0" w:color="auto"/>
        <w:left w:val="none" w:sz="0" w:space="0" w:color="auto"/>
        <w:bottom w:val="none" w:sz="0" w:space="0" w:color="auto"/>
        <w:right w:val="none" w:sz="0" w:space="0" w:color="auto"/>
      </w:divBdr>
    </w:div>
    <w:div w:id="330061027">
      <w:bodyDiv w:val="1"/>
      <w:marLeft w:val="0"/>
      <w:marRight w:val="0"/>
      <w:marTop w:val="0"/>
      <w:marBottom w:val="0"/>
      <w:divBdr>
        <w:top w:val="none" w:sz="0" w:space="0" w:color="auto"/>
        <w:left w:val="none" w:sz="0" w:space="0" w:color="auto"/>
        <w:bottom w:val="none" w:sz="0" w:space="0" w:color="auto"/>
        <w:right w:val="none" w:sz="0" w:space="0" w:color="auto"/>
      </w:divBdr>
    </w:div>
    <w:div w:id="487743830">
      <w:bodyDiv w:val="1"/>
      <w:marLeft w:val="0"/>
      <w:marRight w:val="0"/>
      <w:marTop w:val="0"/>
      <w:marBottom w:val="0"/>
      <w:divBdr>
        <w:top w:val="none" w:sz="0" w:space="0" w:color="auto"/>
        <w:left w:val="none" w:sz="0" w:space="0" w:color="auto"/>
        <w:bottom w:val="none" w:sz="0" w:space="0" w:color="auto"/>
        <w:right w:val="none" w:sz="0" w:space="0" w:color="auto"/>
      </w:divBdr>
    </w:div>
    <w:div w:id="562568895">
      <w:bodyDiv w:val="1"/>
      <w:marLeft w:val="0"/>
      <w:marRight w:val="0"/>
      <w:marTop w:val="0"/>
      <w:marBottom w:val="0"/>
      <w:divBdr>
        <w:top w:val="none" w:sz="0" w:space="0" w:color="auto"/>
        <w:left w:val="none" w:sz="0" w:space="0" w:color="auto"/>
        <w:bottom w:val="none" w:sz="0" w:space="0" w:color="auto"/>
        <w:right w:val="none" w:sz="0" w:space="0" w:color="auto"/>
      </w:divBdr>
    </w:div>
    <w:div w:id="1362394312">
      <w:bodyDiv w:val="1"/>
      <w:marLeft w:val="0"/>
      <w:marRight w:val="0"/>
      <w:marTop w:val="0"/>
      <w:marBottom w:val="0"/>
      <w:divBdr>
        <w:top w:val="none" w:sz="0" w:space="0" w:color="auto"/>
        <w:left w:val="none" w:sz="0" w:space="0" w:color="auto"/>
        <w:bottom w:val="none" w:sz="0" w:space="0" w:color="auto"/>
        <w:right w:val="none" w:sz="0" w:space="0" w:color="auto"/>
      </w:divBdr>
    </w:div>
    <w:div w:id="1721202272">
      <w:bodyDiv w:val="1"/>
      <w:marLeft w:val="0"/>
      <w:marRight w:val="0"/>
      <w:marTop w:val="0"/>
      <w:marBottom w:val="0"/>
      <w:divBdr>
        <w:top w:val="none" w:sz="0" w:space="0" w:color="auto"/>
        <w:left w:val="none" w:sz="0" w:space="0" w:color="auto"/>
        <w:bottom w:val="none" w:sz="0" w:space="0" w:color="auto"/>
        <w:right w:val="none" w:sz="0" w:space="0" w:color="auto"/>
      </w:divBdr>
    </w:div>
    <w:div w:id="18525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cafl.org" TargetMode="External"/><Relationship Id="rId13" Type="http://schemas.openxmlformats.org/officeDocument/2006/relationships/hyperlink" Target="https://filtermag.org/naloxone-kloxxado-namalfene/"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yperlink" Target="https://www.ncbi.nlm.nih.gov/pmc/articles/PMC9697687/" TargetMode="External"/><Relationship Id="rId17" Type="http://schemas.openxmlformats.org/officeDocument/2006/relationships/hyperlink" Target="https://www.justthinktwice.gov/drugs/methamphetamine" TargetMode="External"/><Relationship Id="rId2" Type="http://schemas.openxmlformats.org/officeDocument/2006/relationships/styles" Target="styles.xml"/><Relationship Id="rId16" Type="http://schemas.openxmlformats.org/officeDocument/2006/relationships/hyperlink" Target="https://www.statnews.com/2021/12/15/naloxone-opioid-overdose-zimhi-kloxxado/"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h.edu/news-events/stories/2022-news-articles/november-2022/11142022-fentanyl-vaccine-haile-kosten.php" TargetMode="External"/><Relationship Id="rId5" Type="http://schemas.openxmlformats.org/officeDocument/2006/relationships/footnotes" Target="footnotes.xml"/><Relationship Id="rId15" Type="http://schemas.openxmlformats.org/officeDocument/2006/relationships/hyperlink" Target="https://www.accessdata.fda.gov/drugsatfda_docs/label/2021/212045s000lbl.pdf" TargetMode="External"/><Relationship Id="rId10" Type="http://schemas.openxmlformats.org/officeDocument/2006/relationships/hyperlink" Target="https://www.mdpi.com/1999-4923/14/11/229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Babin@nfhidta.org" TargetMode="External"/><Relationship Id="rId14" Type="http://schemas.openxmlformats.org/officeDocument/2006/relationships/hyperlink" Target="https://reference.medscape.com/drug/narcan-nasal-spray-kloxxado-naloxone-intranasal-1000057"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9C7DD88DE7A47B2514608F884E17D" ma:contentTypeVersion="17" ma:contentTypeDescription="Create a new document." ma:contentTypeScope="" ma:versionID="8c1b70893f1b0b6ecdf2e72fb221d751">
  <xsd:schema xmlns:xsd="http://www.w3.org/2001/XMLSchema" xmlns:xs="http://www.w3.org/2001/XMLSchema" xmlns:p="http://schemas.microsoft.com/office/2006/metadata/properties" xmlns:ns2="b88c4c9b-7dba-4821-b87f-3c90f2716426" xmlns:ns3="c47f6a8f-2645-48f5-81b9-f14189acc4a8" targetNamespace="http://schemas.microsoft.com/office/2006/metadata/properties" ma:root="true" ma:fieldsID="2d333573812be801680758ecab43fb2d" ns2:_="" ns3:_="">
    <xsd:import namespace="b88c4c9b-7dba-4821-b87f-3c90f2716426"/>
    <xsd:import namespace="c47f6a8f-2645-48f5-81b9-f14189acc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c4c9b-7dba-4821-b87f-3c90f2716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4dcced-9187-4096-a7e3-76d4f2ed2a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7f6a8f-2645-48f5-81b9-f14189acc4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21be050-1d0f-4e08-a5b0-50474f5165a0}" ma:internalName="TaxCatchAll" ma:showField="CatchAllData" ma:web="c47f6a8f-2645-48f5-81b9-f14189acc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8c4c9b-7dba-4821-b87f-3c90f2716426">
      <Terms xmlns="http://schemas.microsoft.com/office/infopath/2007/PartnerControls"/>
    </lcf76f155ced4ddcb4097134ff3c332f>
    <TaxCatchAll xmlns="c47f6a8f-2645-48f5-81b9-f14189acc4a8" xsi:nil="true"/>
  </documentManagement>
</p:properties>
</file>

<file path=customXml/itemProps1.xml><?xml version="1.0" encoding="utf-8"?>
<ds:datastoreItem xmlns:ds="http://schemas.openxmlformats.org/officeDocument/2006/customXml" ds:itemID="{D0D5D200-E4A8-4177-94A6-EA4CFBC7F5CF}"/>
</file>

<file path=customXml/itemProps2.xml><?xml version="1.0" encoding="utf-8"?>
<ds:datastoreItem xmlns:ds="http://schemas.openxmlformats.org/officeDocument/2006/customXml" ds:itemID="{44936F3D-AAF3-4C5F-829D-908CF88330C0}"/>
</file>

<file path=customXml/itemProps3.xml><?xml version="1.0" encoding="utf-8"?>
<ds:datastoreItem xmlns:ds="http://schemas.openxmlformats.org/officeDocument/2006/customXml" ds:itemID="{B2ED73E9-A808-4A48-9154-30FD21A41D18}"/>
</file>

<file path=docProps/app.xml><?xml version="1.0" encoding="utf-8"?>
<Properties xmlns="http://schemas.openxmlformats.org/officeDocument/2006/extended-properties" xmlns:vt="http://schemas.openxmlformats.org/officeDocument/2006/docPropsVTypes">
  <Template>Normal</Template>
  <TotalTime>1073</TotalTime>
  <Pages>5</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Boykin</dc:creator>
  <cp:keywords/>
  <dc:description/>
  <cp:lastModifiedBy>Kimberly Boykin</cp:lastModifiedBy>
  <cp:revision>9</cp:revision>
  <dcterms:created xsi:type="dcterms:W3CDTF">2022-11-07T13:20:00Z</dcterms:created>
  <dcterms:modified xsi:type="dcterms:W3CDTF">2022-12-02T15:03:00Z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0x0101001EB9C7DD88DE7A47B2514608F884E17D</vt:lpwstr>
  </property>
</Properties>
</file>